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DC4F" w14:textId="77777777" w:rsidR="008D2472" w:rsidRDefault="008D2472" w:rsidP="008D2472">
      <w:pPr>
        <w:spacing w:after="0" w:line="240" w:lineRule="auto"/>
        <w:rPr>
          <w:rFonts w:cstheme="minorHAnsi"/>
          <w:b/>
          <w:bCs/>
        </w:rPr>
      </w:pPr>
    </w:p>
    <w:p w14:paraId="47078589" w14:textId="77777777" w:rsidR="008D2472" w:rsidRDefault="008D2472" w:rsidP="008D2472">
      <w:pPr>
        <w:spacing w:after="0" w:line="240" w:lineRule="auto"/>
        <w:jc w:val="center"/>
        <w:rPr>
          <w:rFonts w:cstheme="minorHAnsi"/>
          <w:b/>
          <w:bCs/>
          <w:sz w:val="28"/>
          <w:szCs w:val="28"/>
        </w:rPr>
      </w:pPr>
    </w:p>
    <w:p w14:paraId="069AB383" w14:textId="77777777" w:rsidR="008D2472" w:rsidRDefault="008D2472" w:rsidP="008D2472">
      <w:pPr>
        <w:spacing w:after="0" w:line="240" w:lineRule="auto"/>
        <w:jc w:val="center"/>
        <w:rPr>
          <w:rFonts w:cstheme="minorHAnsi"/>
          <w:b/>
          <w:bCs/>
          <w:sz w:val="28"/>
          <w:szCs w:val="28"/>
        </w:rPr>
      </w:pPr>
      <w:r w:rsidRPr="00982621">
        <w:rPr>
          <w:rFonts w:cstheme="minorHAnsi"/>
          <w:b/>
          <w:bCs/>
          <w:sz w:val="28"/>
          <w:szCs w:val="28"/>
        </w:rPr>
        <w:t>TERMS OF REFERENCE</w:t>
      </w:r>
    </w:p>
    <w:p w14:paraId="34D8EC0C" w14:textId="77777777" w:rsidR="008D2472" w:rsidRPr="000D1D66" w:rsidRDefault="008D2472" w:rsidP="008D2472">
      <w:pPr>
        <w:spacing w:after="0" w:line="240" w:lineRule="auto"/>
        <w:rPr>
          <w:rFonts w:cstheme="minorHAnsi"/>
          <w:b/>
          <w:bCs/>
        </w:rPr>
      </w:pPr>
    </w:p>
    <w:p w14:paraId="00E45B29" w14:textId="5D710330" w:rsidR="008D2472" w:rsidRPr="00A91835" w:rsidRDefault="008D2472" w:rsidP="008D2472">
      <w:pPr>
        <w:pStyle w:val="ListParagraph"/>
        <w:numPr>
          <w:ilvl w:val="0"/>
          <w:numId w:val="1"/>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Background </w:t>
      </w:r>
    </w:p>
    <w:p w14:paraId="05416E40" w14:textId="7EDD3BAD" w:rsidR="00EC4A0C" w:rsidRPr="00EC4A0C" w:rsidRDefault="00EC4A0C" w:rsidP="005F4668">
      <w:pPr>
        <w:spacing w:before="120" w:after="0" w:line="240" w:lineRule="auto"/>
        <w:jc w:val="both"/>
        <w:rPr>
          <w:lang w:val="en-US"/>
        </w:rPr>
      </w:pPr>
      <w:r w:rsidRPr="00EC4A0C">
        <w:rPr>
          <w:b/>
          <w:bCs/>
        </w:rPr>
        <w:t> </w:t>
      </w:r>
      <w:r w:rsidRPr="00EC4A0C">
        <w:rPr>
          <w:lang w:val="en-US"/>
        </w:rPr>
        <w:t> </w:t>
      </w:r>
    </w:p>
    <w:p w14:paraId="3A2F3D21" w14:textId="77777777" w:rsidR="00EC4A0C" w:rsidRPr="00EC4A0C" w:rsidRDefault="00EC4A0C" w:rsidP="00EC4A0C">
      <w:pPr>
        <w:spacing w:before="120" w:after="0" w:line="240" w:lineRule="auto"/>
        <w:jc w:val="both"/>
        <w:rPr>
          <w:lang w:val="en-US"/>
        </w:rPr>
      </w:pPr>
      <w:r w:rsidRPr="00EC4A0C">
        <w:t xml:space="preserve">GFAiR is a unique multi-stakeholder global forum where public, private and civil actors engage in all aspects of agri-food generation, access, transformation and use. Through their representative mechanisms, these actors come together to collectively shape the future of agriculture and realize desired SDG impacts.  With close to 1,000 members spanning 13 Constituencies, GFAiR facilitates collaboration through </w:t>
      </w:r>
      <w:hyperlink r:id="rId7" w:tgtFrame="_blank" w:history="1">
        <w:r w:rsidRPr="00EC4A0C">
          <w:rPr>
            <w:rStyle w:val="Hyperlink"/>
          </w:rPr>
          <w:t>Collective Actions</w:t>
        </w:r>
      </w:hyperlink>
      <w:r w:rsidRPr="00EC4A0C">
        <w:t xml:space="preserve"> (CAs) based on </w:t>
      </w:r>
      <w:hyperlink r:id="rId8" w:tgtFrame="_blank" w:history="1">
        <w:r w:rsidRPr="00EC4A0C">
          <w:rPr>
            <w:rStyle w:val="Hyperlink"/>
          </w:rPr>
          <w:t>Partnership Principles</w:t>
        </w:r>
      </w:hyperlink>
      <w:r w:rsidRPr="00EC4A0C">
        <w:t xml:space="preserve"> (PPs), aiming to empower Small-Scale Producers (SSPs) as key actors in pro-poor agri-food Research &amp; Innovation (R&amp;I) systems. By fostering inclusivity, participation and accountability, GFAiR endeavours to cultivate more efficient, resilient and equitable agri-food R&amp;I systems, addressing key challenges such as climate change, food and nutritional security, sustainable agriculture, and poverty reduction, whilst safeguarding environmental resources. </w:t>
      </w:r>
      <w:r w:rsidRPr="00EC4A0C">
        <w:rPr>
          <w:lang w:val="en-US"/>
        </w:rPr>
        <w:t> </w:t>
      </w:r>
    </w:p>
    <w:p w14:paraId="4148F773" w14:textId="77777777" w:rsidR="00EC4A0C" w:rsidRPr="00EC4A0C" w:rsidRDefault="00EC4A0C" w:rsidP="00EC4A0C">
      <w:pPr>
        <w:spacing w:before="120" w:after="0" w:line="240" w:lineRule="auto"/>
        <w:jc w:val="both"/>
        <w:rPr>
          <w:lang w:val="en-US"/>
        </w:rPr>
      </w:pPr>
      <w:r w:rsidRPr="00EC4A0C">
        <w:t>CAs are multi-stakeholder programmes of work at local, national, regional or international level, initiated by three or more partners, focusing on SSPs, women and youth. Partners commit to generating resources together and to catalyse actions or advocacy towards shared, demand-driven development aims. These actions are fostered and supported by the GFAiR Secretariat.</w:t>
      </w:r>
      <w:r w:rsidRPr="00EC4A0C">
        <w:rPr>
          <w:lang w:val="en-US"/>
        </w:rPr>
        <w:t> </w:t>
      </w:r>
    </w:p>
    <w:p w14:paraId="2749D62A" w14:textId="77777777" w:rsidR="00EC4A0C" w:rsidRPr="00EC4A0C" w:rsidRDefault="00EC4A0C" w:rsidP="00EC4A0C">
      <w:pPr>
        <w:spacing w:before="120" w:after="0" w:line="240" w:lineRule="auto"/>
        <w:jc w:val="both"/>
        <w:rPr>
          <w:lang w:val="en-US"/>
        </w:rPr>
      </w:pPr>
      <w:r w:rsidRPr="00EC4A0C">
        <w:t xml:space="preserve">Through dialogue, knowledge exchange, and innovative partnerships, GFAiR aims to break down institutional barriers, support stakeholder learning, and mobilize diverse sources of knowledge for the co-creation of context-specific, sustainable solutions. GFAiR operates as a facilitator and platform for collaboration rather than a funding organization. CAs are part of a project funded by the European Commission (DG INTPA). In this framework, a limited amount of seed-funding is available to facilitate selected CAs. In collaboration with other organizations, GFAIR, may also provide </w:t>
      </w:r>
      <w:r w:rsidRPr="00EC4A0C">
        <w:rPr>
          <w:lang w:val="en-US"/>
        </w:rPr>
        <w:t>business development support including capacity strengthening and assistance with fundraising efforts. </w:t>
      </w:r>
    </w:p>
    <w:p w14:paraId="56A9C580" w14:textId="77777777" w:rsidR="00EC4A0C" w:rsidRPr="00EC4A0C" w:rsidRDefault="00EC4A0C" w:rsidP="00EC4A0C">
      <w:pPr>
        <w:spacing w:before="120" w:after="0" w:line="240" w:lineRule="auto"/>
        <w:jc w:val="both"/>
        <w:rPr>
          <w:lang w:val="en-US"/>
        </w:rPr>
      </w:pPr>
      <w:r w:rsidRPr="00EC4A0C">
        <w:rPr>
          <w:lang w:val="en-US"/>
        </w:rPr>
        <w:t> </w:t>
      </w:r>
    </w:p>
    <w:p w14:paraId="4A0A9AD6" w14:textId="77777777" w:rsidR="00EC4A0C" w:rsidRPr="00EC4A0C" w:rsidRDefault="00EC4A0C" w:rsidP="005F4668">
      <w:pPr>
        <w:pStyle w:val="ListParagraph"/>
        <w:numPr>
          <w:ilvl w:val="0"/>
          <w:numId w:val="1"/>
        </w:numPr>
        <w:shd w:val="clear" w:color="auto" w:fill="C1E4F5" w:themeFill="accent1" w:themeFillTint="33"/>
        <w:spacing w:after="0" w:line="240" w:lineRule="auto"/>
        <w:contextualSpacing w:val="0"/>
        <w:jc w:val="both"/>
        <w:rPr>
          <w:rFonts w:cstheme="minorHAnsi"/>
          <w:b/>
          <w:bCs/>
        </w:rPr>
      </w:pPr>
      <w:r w:rsidRPr="00EC4A0C">
        <w:rPr>
          <w:rFonts w:cstheme="minorHAnsi"/>
          <w:b/>
          <w:bCs/>
        </w:rPr>
        <w:t>Objective of the Collective Action  </w:t>
      </w:r>
    </w:p>
    <w:p w14:paraId="13E2EDB2" w14:textId="77777777" w:rsidR="00EC4A0C" w:rsidRPr="00EC4A0C" w:rsidRDefault="00EC4A0C" w:rsidP="00EC4A0C">
      <w:pPr>
        <w:spacing w:before="120" w:after="0" w:line="240" w:lineRule="auto"/>
        <w:jc w:val="both"/>
        <w:rPr>
          <w:lang w:val="en-US"/>
        </w:rPr>
      </w:pPr>
      <w:r w:rsidRPr="00EC4A0C">
        <w:rPr>
          <w:lang w:val="en-PH"/>
        </w:rPr>
        <w:t>Digital Agriculture holds immense potential to revolutionize agricultural production, mitigate climate change impacts, optimize natural resource utilization, and enhance the efficiency of agri-food value chains. However, while digital solutions have demonstrated their effectiveness in advantaged and homogeneous contexts, such as large-scale agriculture and research projects, they remain largely underutilized by small-scale farmers. This gap exacerbates existing disparities, widening the rural-urban divide and reinforcing power imbalances. Moreover, the promise of sustainable production and transparent "farm-to-fork" systems hinges on the active participation of all actors in the agricultural data value chain. Without the convinced and informed involvement of small-scale farmers, these promises cannot be realized.</w:t>
      </w:r>
      <w:r w:rsidRPr="00EC4A0C">
        <w:rPr>
          <w:lang w:val="en-US"/>
        </w:rPr>
        <w:t> </w:t>
      </w:r>
    </w:p>
    <w:p w14:paraId="03C57300" w14:textId="77777777" w:rsidR="00EC4A0C" w:rsidRPr="00EC4A0C" w:rsidRDefault="00EC4A0C" w:rsidP="00EC4A0C">
      <w:pPr>
        <w:spacing w:before="120" w:after="0" w:line="240" w:lineRule="auto"/>
        <w:jc w:val="both"/>
        <w:rPr>
          <w:lang w:val="en-US"/>
        </w:rPr>
      </w:pPr>
      <w:r w:rsidRPr="00EC4A0C">
        <w:rPr>
          <w:lang w:val="en-PH"/>
        </w:rPr>
        <w:t xml:space="preserve">It is in this context that a </w:t>
      </w:r>
      <w:hyperlink r:id="rId9" w:tgtFrame="_blank" w:history="1">
        <w:r w:rsidRPr="00EC4A0C">
          <w:rPr>
            <w:rStyle w:val="Hyperlink"/>
            <w:lang w:val="en-PH"/>
          </w:rPr>
          <w:t>CA on Inclusive Digital Agriculture</w:t>
        </w:r>
      </w:hyperlink>
      <w:r w:rsidRPr="00EC4A0C">
        <w:rPr>
          <w:lang w:val="en-PH"/>
        </w:rPr>
        <w:t xml:space="preserve"> was launched in 2021 in Latin America and the Caribbean, later expanded to the Asia Pacific region and Near East and North Africa.  The CA progressed in a phased manner, with each stage leveraging the participatory outcomes of the preceding one, including surveys and focus groups to assess farmer-centric needs, multi-stakeholder consultations for formulating inclusive digital transformation practices and equitable business models, and capacity development initiatives and events. A key output of this CA has been the formulation of a ‘</w:t>
      </w:r>
      <w:hyperlink r:id="rId10" w:tgtFrame="_blank" w:history="1">
        <w:r w:rsidRPr="00EC4A0C">
          <w:rPr>
            <w:rStyle w:val="Hyperlink"/>
          </w:rPr>
          <w:t>C</w:t>
        </w:r>
        <w:r w:rsidRPr="00EC4A0C">
          <w:rPr>
            <w:rStyle w:val="Hyperlink"/>
            <w:lang w:val="en-PH"/>
          </w:rPr>
          <w:t>all for action from small-scale farmers in Asia’</w:t>
        </w:r>
      </w:hyperlink>
      <w:r w:rsidRPr="00EC4A0C">
        <w:rPr>
          <w:lang w:val="en-PH"/>
        </w:rPr>
        <w:t xml:space="preserve"> on this issue. </w:t>
      </w:r>
      <w:r w:rsidRPr="00EC4A0C">
        <w:rPr>
          <w:lang w:val="en-US"/>
        </w:rPr>
        <w:t> </w:t>
      </w:r>
    </w:p>
    <w:p w14:paraId="48D9765B" w14:textId="77777777" w:rsidR="00EC4A0C" w:rsidRPr="00EC4A0C" w:rsidRDefault="00EC4A0C" w:rsidP="00EC4A0C">
      <w:pPr>
        <w:spacing w:before="120" w:after="0" w:line="240" w:lineRule="auto"/>
        <w:jc w:val="both"/>
        <w:rPr>
          <w:lang w:val="en-US"/>
        </w:rPr>
      </w:pPr>
      <w:r w:rsidRPr="00EC4A0C">
        <w:rPr>
          <w:lang w:val="en-PH"/>
        </w:rPr>
        <w:lastRenderedPageBreak/>
        <w:t>Building on the achievements of this CA thus far and recognizing the needs outlined in the call for action, GFAiR seeks to embark on the next phase required to accelerate and sustain agricultural transformation. Notably, it is seeking partners to conduct pilot experiments of co-creation, ensuring farmers’ active involvement in decision-making processes to foster more responsive digital technologies. Additionally, GFAiR aims to engage with partners to advocate for policies, regulations and standards conducive to fostering an enabling environment for digital agriculture specifically tailored to benefit small-scale farmers. Through this CA, GFAiR seeks to prioritize the perspectives and needs of small-scale farmers, ensuring that their voices are heard and respected throughout the digitalization journey.</w:t>
      </w:r>
      <w:r w:rsidRPr="00EC4A0C">
        <w:rPr>
          <w:lang w:val="en-US"/>
        </w:rPr>
        <w:t> </w:t>
      </w:r>
    </w:p>
    <w:p w14:paraId="599E531B" w14:textId="77777777" w:rsidR="00EC4A0C" w:rsidRPr="00EC4A0C" w:rsidRDefault="00EC4A0C" w:rsidP="00EC4A0C">
      <w:pPr>
        <w:spacing w:before="120" w:after="0" w:line="240" w:lineRule="auto"/>
        <w:jc w:val="both"/>
        <w:rPr>
          <w:lang w:val="en-US"/>
        </w:rPr>
      </w:pPr>
      <w:r w:rsidRPr="00EC4A0C">
        <w:rPr>
          <w:lang w:val="en-US"/>
        </w:rPr>
        <w:t> </w:t>
      </w:r>
    </w:p>
    <w:p w14:paraId="29E708AE" w14:textId="77777777" w:rsidR="00EC4A0C" w:rsidRPr="00EC4A0C" w:rsidRDefault="00EC4A0C" w:rsidP="005F4668">
      <w:pPr>
        <w:pStyle w:val="ListParagraph"/>
        <w:numPr>
          <w:ilvl w:val="0"/>
          <w:numId w:val="1"/>
        </w:numPr>
        <w:shd w:val="clear" w:color="auto" w:fill="C1E4F5" w:themeFill="accent1" w:themeFillTint="33"/>
        <w:spacing w:after="0" w:line="240" w:lineRule="auto"/>
        <w:contextualSpacing w:val="0"/>
        <w:jc w:val="both"/>
        <w:rPr>
          <w:rFonts w:cstheme="minorHAnsi"/>
          <w:b/>
          <w:bCs/>
        </w:rPr>
      </w:pPr>
      <w:r w:rsidRPr="00EC4A0C">
        <w:rPr>
          <w:rFonts w:cstheme="minorHAnsi"/>
          <w:b/>
          <w:bCs/>
        </w:rPr>
        <w:t>Overall scope of work  </w:t>
      </w:r>
    </w:p>
    <w:p w14:paraId="1F44B4D5" w14:textId="77777777" w:rsidR="00EC4A0C" w:rsidRPr="00EC4A0C" w:rsidRDefault="00EC4A0C" w:rsidP="00EC4A0C">
      <w:pPr>
        <w:spacing w:before="120" w:after="0" w:line="240" w:lineRule="auto"/>
        <w:jc w:val="both"/>
        <w:rPr>
          <w:lang w:val="en-US"/>
        </w:rPr>
      </w:pPr>
      <w:r w:rsidRPr="00EC4A0C">
        <w:t>GFAiR envisions the work of the CA to include the following stages: </w:t>
      </w:r>
      <w:r w:rsidRPr="00EC4A0C">
        <w:rPr>
          <w:lang w:val="en-US"/>
        </w:rPr>
        <w:t> </w:t>
      </w:r>
    </w:p>
    <w:p w14:paraId="29DA1D02" w14:textId="77777777" w:rsidR="00EC4A0C" w:rsidRPr="00EC4A0C" w:rsidRDefault="00EC4A0C" w:rsidP="00EC4A0C">
      <w:pPr>
        <w:numPr>
          <w:ilvl w:val="0"/>
          <w:numId w:val="7"/>
        </w:numPr>
        <w:spacing w:before="120" w:after="0" w:line="240" w:lineRule="auto"/>
        <w:jc w:val="both"/>
        <w:rPr>
          <w:lang w:val="en-US"/>
        </w:rPr>
      </w:pPr>
      <w:r w:rsidRPr="00EC4A0C">
        <w:rPr>
          <w:b/>
          <w:bCs/>
        </w:rPr>
        <w:t>Roadmap:</w:t>
      </w:r>
      <w:r w:rsidRPr="00EC4A0C">
        <w:t xml:space="preserve"> This stage involves designing the process, delineating roles and partnerships, and establishing a monitoring, evaluation and learning (MEL) mechanism that will feed into </w:t>
      </w:r>
      <w:proofErr w:type="spellStart"/>
      <w:r w:rsidRPr="00EC4A0C">
        <w:t>GFAiR’s</w:t>
      </w:r>
      <w:proofErr w:type="spellEnd"/>
      <w:r w:rsidRPr="00EC4A0C">
        <w:t xml:space="preserve"> MEL system. </w:t>
      </w:r>
      <w:r w:rsidRPr="00EC4A0C">
        <w:rPr>
          <w:lang w:val="en-US"/>
        </w:rPr>
        <w:t> </w:t>
      </w:r>
    </w:p>
    <w:p w14:paraId="2F979019" w14:textId="77777777" w:rsidR="00EC4A0C" w:rsidRPr="00EC4A0C" w:rsidRDefault="00EC4A0C" w:rsidP="00EC4A0C">
      <w:pPr>
        <w:numPr>
          <w:ilvl w:val="0"/>
          <w:numId w:val="8"/>
        </w:numPr>
        <w:spacing w:before="120" w:after="0" w:line="240" w:lineRule="auto"/>
        <w:jc w:val="both"/>
        <w:rPr>
          <w:lang w:val="en-US"/>
        </w:rPr>
      </w:pPr>
      <w:r w:rsidRPr="00EC4A0C">
        <w:rPr>
          <w:b/>
          <w:bCs/>
        </w:rPr>
        <w:t>Implementation:</w:t>
      </w:r>
      <w:r w:rsidRPr="00EC4A0C">
        <w:t xml:space="preserve"> The planned activities will take place during this phase. Conflict resolution mechanisms and grievance procedures have been developed by UNEP, FAO and UNDP (2023)</w:t>
      </w:r>
      <w:r w:rsidRPr="00EC4A0C">
        <w:rPr>
          <w:vertAlign w:val="superscript"/>
        </w:rPr>
        <w:t>2</w:t>
      </w:r>
      <w:r w:rsidRPr="00EC4A0C">
        <w:t xml:space="preserve"> and should be used to address any potential disputes among partners involved, including with the GFAiR Secretariat.</w:t>
      </w:r>
      <w:r w:rsidRPr="00EC4A0C">
        <w:rPr>
          <w:i/>
          <w:iCs/>
        </w:rPr>
        <w:t>  </w:t>
      </w:r>
      <w:r w:rsidRPr="00EC4A0C">
        <w:rPr>
          <w:lang w:val="en-US"/>
        </w:rPr>
        <w:t> </w:t>
      </w:r>
    </w:p>
    <w:p w14:paraId="647FD5AA" w14:textId="77777777" w:rsidR="00EC4A0C" w:rsidRPr="00EC4A0C" w:rsidRDefault="00EC4A0C" w:rsidP="00EC4A0C">
      <w:pPr>
        <w:numPr>
          <w:ilvl w:val="0"/>
          <w:numId w:val="9"/>
        </w:numPr>
        <w:spacing w:before="120" w:after="0" w:line="240" w:lineRule="auto"/>
        <w:jc w:val="both"/>
        <w:rPr>
          <w:lang w:val="en-US"/>
        </w:rPr>
      </w:pPr>
      <w:r w:rsidRPr="00EC4A0C">
        <w:rPr>
          <w:b/>
          <w:bCs/>
        </w:rPr>
        <w:t>Review and way forward:</w:t>
      </w:r>
      <w:r w:rsidRPr="00EC4A0C">
        <w:t xml:space="preserve"> As the activities of the CA are handed over, its participants will assess the work undertaken, evaluate the achievement of objectives and reflect on the partnership model adopted. A lesson-learning exercise will be conducted to gather insights from the CA process and formulate recommendations. </w:t>
      </w:r>
      <w:r w:rsidRPr="00EC4A0C">
        <w:rPr>
          <w:lang w:val="en-US"/>
        </w:rPr>
        <w:t> </w:t>
      </w:r>
    </w:p>
    <w:p w14:paraId="1734B8A5" w14:textId="77777777" w:rsidR="00EC4A0C" w:rsidRPr="00EC4A0C" w:rsidRDefault="00EC4A0C" w:rsidP="00EC4A0C">
      <w:pPr>
        <w:spacing w:before="120" w:after="0" w:line="240" w:lineRule="auto"/>
        <w:jc w:val="both"/>
        <w:rPr>
          <w:lang w:val="en-US"/>
        </w:rPr>
      </w:pPr>
      <w:r w:rsidRPr="00EC4A0C">
        <w:rPr>
          <w:rFonts w:ascii="Arial" w:hAnsi="Arial" w:cs="Arial"/>
        </w:rPr>
        <w:t> </w:t>
      </w:r>
      <w:r w:rsidRPr="00EC4A0C">
        <w:rPr>
          <w:lang w:val="en-US"/>
        </w:rPr>
        <w:t> </w:t>
      </w:r>
    </w:p>
    <w:p w14:paraId="5C9C5C45" w14:textId="77777777" w:rsidR="00EC4A0C" w:rsidRPr="00EC4A0C" w:rsidRDefault="00EC4A0C" w:rsidP="005F4668">
      <w:pPr>
        <w:pStyle w:val="ListParagraph"/>
        <w:numPr>
          <w:ilvl w:val="0"/>
          <w:numId w:val="1"/>
        </w:numPr>
        <w:shd w:val="clear" w:color="auto" w:fill="C1E4F5" w:themeFill="accent1" w:themeFillTint="33"/>
        <w:spacing w:after="0" w:line="240" w:lineRule="auto"/>
        <w:contextualSpacing w:val="0"/>
        <w:jc w:val="both"/>
        <w:rPr>
          <w:lang w:val="en-US"/>
        </w:rPr>
      </w:pPr>
      <w:r w:rsidRPr="00EC4A0C">
        <w:rPr>
          <w:rFonts w:cstheme="minorHAnsi"/>
          <w:b/>
          <w:bCs/>
        </w:rPr>
        <w:t>Working arrangement  </w:t>
      </w:r>
    </w:p>
    <w:p w14:paraId="758CA418" w14:textId="77777777" w:rsidR="00EC4A0C" w:rsidRPr="00EC4A0C" w:rsidRDefault="00EC4A0C" w:rsidP="00EC4A0C">
      <w:pPr>
        <w:spacing w:before="120" w:after="0" w:line="240" w:lineRule="auto"/>
        <w:jc w:val="both"/>
        <w:rPr>
          <w:lang w:val="en-US"/>
        </w:rPr>
      </w:pPr>
      <w:r w:rsidRPr="00EC4A0C">
        <w:t>A contract will be signed between GFAiR and the lead organization(s) applying. Internal arrangements will be made between the lead organization(s) and the other participants. Availability of applying organizations must be ensured for the timely delivery of milestones over the duration of the contract. </w:t>
      </w:r>
      <w:r w:rsidRPr="00EC4A0C">
        <w:rPr>
          <w:lang w:val="en-US"/>
        </w:rPr>
        <w:t> </w:t>
      </w:r>
    </w:p>
    <w:p w14:paraId="2F80358A" w14:textId="77777777" w:rsidR="00EC4A0C" w:rsidRPr="00EC4A0C" w:rsidRDefault="00EC4A0C" w:rsidP="00EC4A0C">
      <w:pPr>
        <w:spacing w:before="120" w:after="0" w:line="240" w:lineRule="auto"/>
        <w:jc w:val="both"/>
        <w:rPr>
          <w:lang w:val="en-US"/>
        </w:rPr>
      </w:pPr>
      <w:r w:rsidRPr="00EC4A0C">
        <w:rPr>
          <w:lang w:val="en-US"/>
        </w:rPr>
        <w:t> </w:t>
      </w:r>
    </w:p>
    <w:p w14:paraId="6492BCAF" w14:textId="77777777" w:rsidR="00EC4A0C" w:rsidRPr="00EC4A0C" w:rsidRDefault="00EC4A0C" w:rsidP="005F4668">
      <w:pPr>
        <w:pStyle w:val="ListParagraph"/>
        <w:numPr>
          <w:ilvl w:val="0"/>
          <w:numId w:val="1"/>
        </w:numPr>
        <w:shd w:val="clear" w:color="auto" w:fill="C1E4F5" w:themeFill="accent1" w:themeFillTint="33"/>
        <w:spacing w:after="0" w:line="240" w:lineRule="auto"/>
        <w:contextualSpacing w:val="0"/>
        <w:jc w:val="both"/>
        <w:rPr>
          <w:rFonts w:cstheme="minorHAnsi"/>
          <w:b/>
          <w:bCs/>
        </w:rPr>
      </w:pPr>
      <w:r w:rsidRPr="00EC4A0C">
        <w:rPr>
          <w:rFonts w:cstheme="minorHAnsi"/>
          <w:b/>
          <w:bCs/>
        </w:rPr>
        <w:t>Duration of the assignment </w:t>
      </w:r>
    </w:p>
    <w:p w14:paraId="6C5D5F56" w14:textId="77777777" w:rsidR="00EC4A0C" w:rsidRPr="00EC4A0C" w:rsidRDefault="00EC4A0C" w:rsidP="00EC4A0C">
      <w:pPr>
        <w:spacing w:before="120" w:after="0" w:line="240" w:lineRule="auto"/>
        <w:jc w:val="both"/>
        <w:rPr>
          <w:lang w:val="en-US"/>
        </w:rPr>
      </w:pPr>
      <w:r w:rsidRPr="00EC4A0C">
        <w:t>A CA can be supported by GFAiR for a maximum timespan of two years, starting with a contract of up to 11 months. The work of the CA is expected to start as soon as the selection process is completed, and the contract is signed.</w:t>
      </w:r>
      <w:r w:rsidRPr="00EC4A0C">
        <w:rPr>
          <w:lang w:val="en-US"/>
        </w:rPr>
        <w:tab/>
        <w:t> </w:t>
      </w:r>
    </w:p>
    <w:p w14:paraId="0910A3CC" w14:textId="551F574F" w:rsidR="00080013" w:rsidRDefault="00EC4A0C" w:rsidP="00EC4A0C">
      <w:pPr>
        <w:spacing w:before="120" w:after="0" w:line="240" w:lineRule="auto"/>
        <w:jc w:val="both"/>
      </w:pPr>
      <w:r w:rsidRPr="00EC4A0C">
        <w:br/>
      </w:r>
    </w:p>
    <w:sectPr w:rsidR="00080013" w:rsidSect="008D2472">
      <w:footerReference w:type="default" r:id="rId11"/>
      <w:headerReference w:type="first" r:id="rId12"/>
      <w:pgSz w:w="11906" w:h="16838"/>
      <w:pgMar w:top="1418" w:right="849" w:bottom="1418" w:left="993"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9870" w14:textId="77777777" w:rsidR="0014799F" w:rsidRDefault="0014799F" w:rsidP="008D2472">
      <w:pPr>
        <w:spacing w:after="0" w:line="240" w:lineRule="auto"/>
      </w:pPr>
      <w:r>
        <w:separator/>
      </w:r>
    </w:p>
  </w:endnote>
  <w:endnote w:type="continuationSeparator" w:id="0">
    <w:p w14:paraId="29B7CBC3" w14:textId="77777777" w:rsidR="0014799F" w:rsidRDefault="0014799F" w:rsidP="008D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8F3B" w14:textId="77777777" w:rsidR="00531E2D" w:rsidRDefault="00531E2D" w:rsidP="000C0CE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2A7F" w14:textId="77777777" w:rsidR="0014799F" w:rsidRDefault="0014799F" w:rsidP="008D2472">
      <w:pPr>
        <w:spacing w:after="0" w:line="240" w:lineRule="auto"/>
      </w:pPr>
      <w:r>
        <w:separator/>
      </w:r>
    </w:p>
  </w:footnote>
  <w:footnote w:type="continuationSeparator" w:id="0">
    <w:p w14:paraId="5053959F" w14:textId="77777777" w:rsidR="0014799F" w:rsidRDefault="0014799F" w:rsidP="008D2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14F0" w14:textId="77777777" w:rsidR="00531E2D" w:rsidRDefault="005F4668">
    <w:pPr>
      <w:pStyle w:val="Header"/>
    </w:pPr>
    <w:r>
      <w:t xml:space="preserve">                   </w:t>
    </w:r>
    <w:r>
      <w:rPr>
        <w:noProof/>
      </w:rPr>
      <w:drawing>
        <wp:inline distT="0" distB="0" distL="0" distR="0" wp14:anchorId="400AF95C" wp14:editId="000D0396">
          <wp:extent cx="781050" cy="1022207"/>
          <wp:effectExtent l="0" t="0" r="0" b="6985"/>
          <wp:docPr id="191414134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62238" name="Picture 1"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256" cy="1051269"/>
                  </a:xfrm>
                  <a:prstGeom prst="rect">
                    <a:avLst/>
                  </a:prstGeom>
                </pic:spPr>
              </pic:pic>
            </a:graphicData>
          </a:graphic>
        </wp:inline>
      </w:drawing>
    </w:r>
    <w:r>
      <w:t xml:space="preserve">            </w:t>
    </w:r>
    <w:r w:rsidRPr="003165E8">
      <w:rPr>
        <w:rFonts w:cstheme="minorHAnsi"/>
        <w:b/>
        <w:bCs/>
        <w:noProof/>
        <w:lang w:val="en-US"/>
      </w:rPr>
      <w:drawing>
        <wp:inline distT="0" distB="0" distL="0" distR="0" wp14:anchorId="0E4F37B5" wp14:editId="1018E6A9">
          <wp:extent cx="1320800" cy="883093"/>
          <wp:effectExtent l="0" t="0" r="0" b="0"/>
          <wp:docPr id="106603311" name="Picture 10" descr="A blue flag with yellow st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33023" name="Picture 10" descr="A blue flag with yellow stars in a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54" cy="891620"/>
                  </a:xfrm>
                  <a:prstGeom prst="rect">
                    <a:avLst/>
                  </a:prstGeom>
                  <a:noFill/>
                  <a:ln>
                    <a:noFill/>
                  </a:ln>
                </pic:spPr>
              </pic:pic>
            </a:graphicData>
          </a:graphic>
        </wp:inline>
      </w:drawing>
    </w:r>
    <w:r>
      <w:t xml:space="preserve">           </w:t>
    </w:r>
    <w:r w:rsidRPr="003F7BCC">
      <w:rPr>
        <w:noProof/>
      </w:rPr>
      <w:drawing>
        <wp:inline distT="0" distB="0" distL="0" distR="0" wp14:anchorId="2655A29A" wp14:editId="3E4BC0FC">
          <wp:extent cx="842975" cy="999488"/>
          <wp:effectExtent l="0" t="0" r="0" b="0"/>
          <wp:docPr id="1969076900"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44574" name="Picture 2" descr="A logo with green leave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4333" cy="1024812"/>
                  </a:xfrm>
                  <a:prstGeom prst="rect">
                    <a:avLst/>
                  </a:prstGeom>
                  <a:noFill/>
                  <a:ln>
                    <a:noFill/>
                  </a:ln>
                </pic:spPr>
              </pic:pic>
            </a:graphicData>
          </a:graphic>
        </wp:inline>
      </w:drawing>
    </w:r>
    <w:r>
      <w:rPr>
        <w:noProof/>
      </w:rPr>
      <w:t xml:space="preserve">   </w:t>
    </w:r>
    <w:r>
      <w:rPr>
        <w:noProof/>
      </w:rPr>
      <w:drawing>
        <wp:inline distT="0" distB="0" distL="0" distR="0" wp14:anchorId="7B375F68" wp14:editId="16540D26">
          <wp:extent cx="1733073" cy="990328"/>
          <wp:effectExtent l="0" t="0" r="635" b="635"/>
          <wp:docPr id="190705983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96438" name="Picture 1" descr="A logo for a company&#10;&#10;Description automatically generated"/>
                  <pic:cNvPicPr/>
                </pic:nvPicPr>
                <pic:blipFill>
                  <a:blip r:embed="rId4"/>
                  <a:stretch>
                    <a:fillRect/>
                  </a:stretch>
                </pic:blipFill>
                <pic:spPr>
                  <a:xfrm>
                    <a:off x="0" y="0"/>
                    <a:ext cx="1753543" cy="100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90FC3"/>
    <w:multiLevelType w:val="multilevel"/>
    <w:tmpl w:val="B68A5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04618"/>
    <w:multiLevelType w:val="multilevel"/>
    <w:tmpl w:val="A1B8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85B16"/>
    <w:multiLevelType w:val="multilevel"/>
    <w:tmpl w:val="3C389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011E2A"/>
    <w:multiLevelType w:val="multilevel"/>
    <w:tmpl w:val="E0AC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60BB3"/>
    <w:multiLevelType w:val="multilevel"/>
    <w:tmpl w:val="07ACC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6B5DB3"/>
    <w:multiLevelType w:val="multilevel"/>
    <w:tmpl w:val="DB364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762C2E"/>
    <w:multiLevelType w:val="hybridMultilevel"/>
    <w:tmpl w:val="5432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C5510"/>
    <w:multiLevelType w:val="hybridMultilevel"/>
    <w:tmpl w:val="CED45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33476E"/>
    <w:multiLevelType w:val="multilevel"/>
    <w:tmpl w:val="3434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9A3E08"/>
    <w:multiLevelType w:val="hybridMultilevel"/>
    <w:tmpl w:val="8B12ADEE"/>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3820E1"/>
    <w:multiLevelType w:val="multilevel"/>
    <w:tmpl w:val="1838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3609901">
    <w:abstractNumId w:val="7"/>
  </w:num>
  <w:num w:numId="2" w16cid:durableId="2147115956">
    <w:abstractNumId w:val="9"/>
  </w:num>
  <w:num w:numId="3" w16cid:durableId="139542506">
    <w:abstractNumId w:val="6"/>
  </w:num>
  <w:num w:numId="4" w16cid:durableId="1978219963">
    <w:abstractNumId w:val="3"/>
  </w:num>
  <w:num w:numId="5" w16cid:durableId="381641751">
    <w:abstractNumId w:val="4"/>
  </w:num>
  <w:num w:numId="6" w16cid:durableId="4284404">
    <w:abstractNumId w:val="2"/>
  </w:num>
  <w:num w:numId="7" w16cid:durableId="742995886">
    <w:abstractNumId w:val="8"/>
  </w:num>
  <w:num w:numId="8" w16cid:durableId="1397512390">
    <w:abstractNumId w:val="10"/>
  </w:num>
  <w:num w:numId="9" w16cid:durableId="420024590">
    <w:abstractNumId w:val="1"/>
  </w:num>
  <w:num w:numId="10" w16cid:durableId="953294400">
    <w:abstractNumId w:val="0"/>
  </w:num>
  <w:num w:numId="11" w16cid:durableId="586813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72"/>
    <w:rsid w:val="00012BE1"/>
    <w:rsid w:val="00080013"/>
    <w:rsid w:val="000D1D66"/>
    <w:rsid w:val="00122ACF"/>
    <w:rsid w:val="0014799F"/>
    <w:rsid w:val="00224841"/>
    <w:rsid w:val="00376978"/>
    <w:rsid w:val="00531E2D"/>
    <w:rsid w:val="005F4668"/>
    <w:rsid w:val="008D2472"/>
    <w:rsid w:val="00C60626"/>
    <w:rsid w:val="00C924A6"/>
    <w:rsid w:val="00EC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A15C"/>
  <w15:chartTrackingRefBased/>
  <w15:docId w15:val="{3609F6C5-B3B1-4223-B452-32CED1CB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72"/>
    <w:pPr>
      <w:spacing w:line="259" w:lineRule="auto"/>
    </w:pPr>
    <w:rPr>
      <w:sz w:val="22"/>
      <w:szCs w:val="22"/>
      <w:lang w:val="en-GB"/>
    </w:rPr>
  </w:style>
  <w:style w:type="paragraph" w:styleId="Heading1">
    <w:name w:val="heading 1"/>
    <w:basedOn w:val="Normal"/>
    <w:next w:val="Normal"/>
    <w:link w:val="Heading1Char"/>
    <w:uiPriority w:val="9"/>
    <w:qFormat/>
    <w:rsid w:val="008D2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472"/>
    <w:rPr>
      <w:rFonts w:eastAsiaTheme="majorEastAsia" w:cstheme="majorBidi"/>
      <w:color w:val="272727" w:themeColor="text1" w:themeTint="D8"/>
    </w:rPr>
  </w:style>
  <w:style w:type="paragraph" w:styleId="Title">
    <w:name w:val="Title"/>
    <w:basedOn w:val="Normal"/>
    <w:next w:val="Normal"/>
    <w:link w:val="TitleChar"/>
    <w:uiPriority w:val="10"/>
    <w:qFormat/>
    <w:rsid w:val="008D2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472"/>
    <w:pPr>
      <w:spacing w:before="160"/>
      <w:jc w:val="center"/>
    </w:pPr>
    <w:rPr>
      <w:i/>
      <w:iCs/>
      <w:color w:val="404040" w:themeColor="text1" w:themeTint="BF"/>
    </w:rPr>
  </w:style>
  <w:style w:type="character" w:customStyle="1" w:styleId="QuoteChar">
    <w:name w:val="Quote Char"/>
    <w:basedOn w:val="DefaultParagraphFont"/>
    <w:link w:val="Quote"/>
    <w:uiPriority w:val="29"/>
    <w:rsid w:val="008D2472"/>
    <w:rPr>
      <w:i/>
      <w:iCs/>
      <w:color w:val="404040" w:themeColor="text1" w:themeTint="BF"/>
    </w:rPr>
  </w:style>
  <w:style w:type="paragraph" w:styleId="ListParagraph">
    <w:name w:val="List Paragraph"/>
    <w:basedOn w:val="Normal"/>
    <w:uiPriority w:val="34"/>
    <w:qFormat/>
    <w:rsid w:val="008D2472"/>
    <w:pPr>
      <w:ind w:left="720"/>
      <w:contextualSpacing/>
    </w:pPr>
  </w:style>
  <w:style w:type="character" w:styleId="IntenseEmphasis">
    <w:name w:val="Intense Emphasis"/>
    <w:basedOn w:val="DefaultParagraphFont"/>
    <w:uiPriority w:val="21"/>
    <w:qFormat/>
    <w:rsid w:val="008D2472"/>
    <w:rPr>
      <w:i/>
      <w:iCs/>
      <w:color w:val="0F4761" w:themeColor="accent1" w:themeShade="BF"/>
    </w:rPr>
  </w:style>
  <w:style w:type="paragraph" w:styleId="IntenseQuote">
    <w:name w:val="Intense Quote"/>
    <w:basedOn w:val="Normal"/>
    <w:next w:val="Normal"/>
    <w:link w:val="IntenseQuoteChar"/>
    <w:uiPriority w:val="30"/>
    <w:qFormat/>
    <w:rsid w:val="008D2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472"/>
    <w:rPr>
      <w:i/>
      <w:iCs/>
      <w:color w:val="0F4761" w:themeColor="accent1" w:themeShade="BF"/>
    </w:rPr>
  </w:style>
  <w:style w:type="character" w:styleId="IntenseReference">
    <w:name w:val="Intense Reference"/>
    <w:basedOn w:val="DefaultParagraphFont"/>
    <w:uiPriority w:val="32"/>
    <w:qFormat/>
    <w:rsid w:val="008D2472"/>
    <w:rPr>
      <w:b/>
      <w:bCs/>
      <w:smallCaps/>
      <w:color w:val="0F4761" w:themeColor="accent1" w:themeShade="BF"/>
      <w:spacing w:val="5"/>
    </w:rPr>
  </w:style>
  <w:style w:type="character" w:styleId="Hyperlink">
    <w:name w:val="Hyperlink"/>
    <w:basedOn w:val="DefaultParagraphFont"/>
    <w:uiPriority w:val="99"/>
    <w:unhideWhenUsed/>
    <w:rsid w:val="008D2472"/>
    <w:rPr>
      <w:color w:val="467886" w:themeColor="hyperlink"/>
      <w:u w:val="single"/>
    </w:rPr>
  </w:style>
  <w:style w:type="paragraph" w:styleId="FootnoteText">
    <w:name w:val="footnote text"/>
    <w:basedOn w:val="Normal"/>
    <w:link w:val="FootnoteTextChar"/>
    <w:uiPriority w:val="99"/>
    <w:semiHidden/>
    <w:unhideWhenUsed/>
    <w:rsid w:val="008D2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472"/>
    <w:rPr>
      <w:sz w:val="20"/>
      <w:szCs w:val="20"/>
      <w:lang w:val="en-GB"/>
    </w:rPr>
  </w:style>
  <w:style w:type="character" w:styleId="FootnoteReference">
    <w:name w:val="footnote reference"/>
    <w:basedOn w:val="DefaultParagraphFont"/>
    <w:uiPriority w:val="99"/>
    <w:semiHidden/>
    <w:unhideWhenUsed/>
    <w:rsid w:val="008D2472"/>
    <w:rPr>
      <w:vertAlign w:val="superscript"/>
    </w:rPr>
  </w:style>
  <w:style w:type="paragraph" w:styleId="Footer">
    <w:name w:val="footer"/>
    <w:basedOn w:val="Normal"/>
    <w:link w:val="FooterChar"/>
    <w:uiPriority w:val="99"/>
    <w:unhideWhenUsed/>
    <w:rsid w:val="008D2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472"/>
    <w:rPr>
      <w:sz w:val="22"/>
      <w:szCs w:val="22"/>
      <w:lang w:val="en-GB"/>
    </w:rPr>
  </w:style>
  <w:style w:type="paragraph" w:styleId="Header">
    <w:name w:val="header"/>
    <w:basedOn w:val="Normal"/>
    <w:link w:val="HeaderChar"/>
    <w:uiPriority w:val="99"/>
    <w:unhideWhenUsed/>
    <w:rsid w:val="008D2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472"/>
    <w:rPr>
      <w:sz w:val="22"/>
      <w:szCs w:val="22"/>
      <w:lang w:val="en-GB"/>
    </w:rPr>
  </w:style>
  <w:style w:type="paragraph" w:customStyle="1" w:styleId="paragraph">
    <w:name w:val="paragraph"/>
    <w:basedOn w:val="Normal"/>
    <w:rsid w:val="008D24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8D2472"/>
  </w:style>
  <w:style w:type="character" w:styleId="UnresolvedMention">
    <w:name w:val="Unresolved Mention"/>
    <w:basedOn w:val="DefaultParagraphFont"/>
    <w:uiPriority w:val="99"/>
    <w:semiHidden/>
    <w:unhideWhenUsed/>
    <w:rsid w:val="00EC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29937">
      <w:bodyDiv w:val="1"/>
      <w:marLeft w:val="0"/>
      <w:marRight w:val="0"/>
      <w:marTop w:val="0"/>
      <w:marBottom w:val="0"/>
      <w:divBdr>
        <w:top w:val="none" w:sz="0" w:space="0" w:color="auto"/>
        <w:left w:val="none" w:sz="0" w:space="0" w:color="auto"/>
        <w:bottom w:val="none" w:sz="0" w:space="0" w:color="auto"/>
        <w:right w:val="none" w:sz="0" w:space="0" w:color="auto"/>
      </w:divBdr>
      <w:divsChild>
        <w:div w:id="778523584">
          <w:marLeft w:val="0"/>
          <w:marRight w:val="0"/>
          <w:marTop w:val="0"/>
          <w:marBottom w:val="0"/>
          <w:divBdr>
            <w:top w:val="none" w:sz="0" w:space="0" w:color="auto"/>
            <w:left w:val="none" w:sz="0" w:space="0" w:color="auto"/>
            <w:bottom w:val="none" w:sz="0" w:space="0" w:color="auto"/>
            <w:right w:val="none" w:sz="0" w:space="0" w:color="auto"/>
          </w:divBdr>
          <w:divsChild>
            <w:div w:id="1085111703">
              <w:marLeft w:val="0"/>
              <w:marRight w:val="0"/>
              <w:marTop w:val="0"/>
              <w:marBottom w:val="0"/>
              <w:divBdr>
                <w:top w:val="none" w:sz="0" w:space="0" w:color="auto"/>
                <w:left w:val="none" w:sz="0" w:space="0" w:color="auto"/>
                <w:bottom w:val="none" w:sz="0" w:space="0" w:color="auto"/>
                <w:right w:val="none" w:sz="0" w:space="0" w:color="auto"/>
              </w:divBdr>
            </w:div>
            <w:div w:id="1068385574">
              <w:marLeft w:val="0"/>
              <w:marRight w:val="0"/>
              <w:marTop w:val="0"/>
              <w:marBottom w:val="0"/>
              <w:divBdr>
                <w:top w:val="none" w:sz="0" w:space="0" w:color="auto"/>
                <w:left w:val="none" w:sz="0" w:space="0" w:color="auto"/>
                <w:bottom w:val="none" w:sz="0" w:space="0" w:color="auto"/>
                <w:right w:val="none" w:sz="0" w:space="0" w:color="auto"/>
              </w:divBdr>
            </w:div>
            <w:div w:id="1369646556">
              <w:marLeft w:val="0"/>
              <w:marRight w:val="0"/>
              <w:marTop w:val="0"/>
              <w:marBottom w:val="0"/>
              <w:divBdr>
                <w:top w:val="none" w:sz="0" w:space="0" w:color="auto"/>
                <w:left w:val="none" w:sz="0" w:space="0" w:color="auto"/>
                <w:bottom w:val="none" w:sz="0" w:space="0" w:color="auto"/>
                <w:right w:val="none" w:sz="0" w:space="0" w:color="auto"/>
              </w:divBdr>
            </w:div>
            <w:div w:id="1869756760">
              <w:marLeft w:val="0"/>
              <w:marRight w:val="0"/>
              <w:marTop w:val="0"/>
              <w:marBottom w:val="0"/>
              <w:divBdr>
                <w:top w:val="none" w:sz="0" w:space="0" w:color="auto"/>
                <w:left w:val="none" w:sz="0" w:space="0" w:color="auto"/>
                <w:bottom w:val="none" w:sz="0" w:space="0" w:color="auto"/>
                <w:right w:val="none" w:sz="0" w:space="0" w:color="auto"/>
              </w:divBdr>
            </w:div>
            <w:div w:id="109207013">
              <w:marLeft w:val="0"/>
              <w:marRight w:val="0"/>
              <w:marTop w:val="0"/>
              <w:marBottom w:val="0"/>
              <w:divBdr>
                <w:top w:val="none" w:sz="0" w:space="0" w:color="auto"/>
                <w:left w:val="none" w:sz="0" w:space="0" w:color="auto"/>
                <w:bottom w:val="none" w:sz="0" w:space="0" w:color="auto"/>
                <w:right w:val="none" w:sz="0" w:space="0" w:color="auto"/>
              </w:divBdr>
            </w:div>
            <w:div w:id="792485733">
              <w:marLeft w:val="0"/>
              <w:marRight w:val="0"/>
              <w:marTop w:val="0"/>
              <w:marBottom w:val="0"/>
              <w:divBdr>
                <w:top w:val="none" w:sz="0" w:space="0" w:color="auto"/>
                <w:left w:val="none" w:sz="0" w:space="0" w:color="auto"/>
                <w:bottom w:val="none" w:sz="0" w:space="0" w:color="auto"/>
                <w:right w:val="none" w:sz="0" w:space="0" w:color="auto"/>
              </w:divBdr>
            </w:div>
            <w:div w:id="1562059710">
              <w:marLeft w:val="0"/>
              <w:marRight w:val="0"/>
              <w:marTop w:val="0"/>
              <w:marBottom w:val="0"/>
              <w:divBdr>
                <w:top w:val="none" w:sz="0" w:space="0" w:color="auto"/>
                <w:left w:val="none" w:sz="0" w:space="0" w:color="auto"/>
                <w:bottom w:val="none" w:sz="0" w:space="0" w:color="auto"/>
                <w:right w:val="none" w:sz="0" w:space="0" w:color="auto"/>
              </w:divBdr>
            </w:div>
            <w:div w:id="1067462684">
              <w:marLeft w:val="0"/>
              <w:marRight w:val="0"/>
              <w:marTop w:val="0"/>
              <w:marBottom w:val="0"/>
              <w:divBdr>
                <w:top w:val="none" w:sz="0" w:space="0" w:color="auto"/>
                <w:left w:val="none" w:sz="0" w:space="0" w:color="auto"/>
                <w:bottom w:val="none" w:sz="0" w:space="0" w:color="auto"/>
                <w:right w:val="none" w:sz="0" w:space="0" w:color="auto"/>
              </w:divBdr>
            </w:div>
          </w:divsChild>
        </w:div>
        <w:div w:id="643389750">
          <w:marLeft w:val="0"/>
          <w:marRight w:val="0"/>
          <w:marTop w:val="0"/>
          <w:marBottom w:val="0"/>
          <w:divBdr>
            <w:top w:val="none" w:sz="0" w:space="0" w:color="auto"/>
            <w:left w:val="none" w:sz="0" w:space="0" w:color="auto"/>
            <w:bottom w:val="none" w:sz="0" w:space="0" w:color="auto"/>
            <w:right w:val="none" w:sz="0" w:space="0" w:color="auto"/>
          </w:divBdr>
          <w:divsChild>
            <w:div w:id="482623346">
              <w:marLeft w:val="0"/>
              <w:marRight w:val="0"/>
              <w:marTop w:val="0"/>
              <w:marBottom w:val="0"/>
              <w:divBdr>
                <w:top w:val="none" w:sz="0" w:space="0" w:color="auto"/>
                <w:left w:val="none" w:sz="0" w:space="0" w:color="auto"/>
                <w:bottom w:val="none" w:sz="0" w:space="0" w:color="auto"/>
                <w:right w:val="none" w:sz="0" w:space="0" w:color="auto"/>
              </w:divBdr>
            </w:div>
            <w:div w:id="447313736">
              <w:marLeft w:val="0"/>
              <w:marRight w:val="0"/>
              <w:marTop w:val="0"/>
              <w:marBottom w:val="0"/>
              <w:divBdr>
                <w:top w:val="none" w:sz="0" w:space="0" w:color="auto"/>
                <w:left w:val="none" w:sz="0" w:space="0" w:color="auto"/>
                <w:bottom w:val="none" w:sz="0" w:space="0" w:color="auto"/>
                <w:right w:val="none" w:sz="0" w:space="0" w:color="auto"/>
              </w:divBdr>
            </w:div>
            <w:div w:id="1701781007">
              <w:marLeft w:val="0"/>
              <w:marRight w:val="0"/>
              <w:marTop w:val="0"/>
              <w:marBottom w:val="0"/>
              <w:divBdr>
                <w:top w:val="none" w:sz="0" w:space="0" w:color="auto"/>
                <w:left w:val="none" w:sz="0" w:space="0" w:color="auto"/>
                <w:bottom w:val="none" w:sz="0" w:space="0" w:color="auto"/>
                <w:right w:val="none" w:sz="0" w:space="0" w:color="auto"/>
              </w:divBdr>
            </w:div>
            <w:div w:id="912810176">
              <w:marLeft w:val="0"/>
              <w:marRight w:val="0"/>
              <w:marTop w:val="0"/>
              <w:marBottom w:val="0"/>
              <w:divBdr>
                <w:top w:val="none" w:sz="0" w:space="0" w:color="auto"/>
                <w:left w:val="none" w:sz="0" w:space="0" w:color="auto"/>
                <w:bottom w:val="none" w:sz="0" w:space="0" w:color="auto"/>
                <w:right w:val="none" w:sz="0" w:space="0" w:color="auto"/>
              </w:divBdr>
            </w:div>
            <w:div w:id="557135726">
              <w:marLeft w:val="0"/>
              <w:marRight w:val="0"/>
              <w:marTop w:val="0"/>
              <w:marBottom w:val="0"/>
              <w:divBdr>
                <w:top w:val="none" w:sz="0" w:space="0" w:color="auto"/>
                <w:left w:val="none" w:sz="0" w:space="0" w:color="auto"/>
                <w:bottom w:val="none" w:sz="0" w:space="0" w:color="auto"/>
                <w:right w:val="none" w:sz="0" w:space="0" w:color="auto"/>
              </w:divBdr>
            </w:div>
            <w:div w:id="1967197274">
              <w:marLeft w:val="0"/>
              <w:marRight w:val="0"/>
              <w:marTop w:val="0"/>
              <w:marBottom w:val="0"/>
              <w:divBdr>
                <w:top w:val="none" w:sz="0" w:space="0" w:color="auto"/>
                <w:left w:val="none" w:sz="0" w:space="0" w:color="auto"/>
                <w:bottom w:val="none" w:sz="0" w:space="0" w:color="auto"/>
                <w:right w:val="none" w:sz="0" w:space="0" w:color="auto"/>
              </w:divBdr>
            </w:div>
            <w:div w:id="1253276975">
              <w:marLeft w:val="0"/>
              <w:marRight w:val="0"/>
              <w:marTop w:val="0"/>
              <w:marBottom w:val="0"/>
              <w:divBdr>
                <w:top w:val="none" w:sz="0" w:space="0" w:color="auto"/>
                <w:left w:val="none" w:sz="0" w:space="0" w:color="auto"/>
                <w:bottom w:val="none" w:sz="0" w:space="0" w:color="auto"/>
                <w:right w:val="none" w:sz="0" w:space="0" w:color="auto"/>
              </w:divBdr>
            </w:div>
            <w:div w:id="356854733">
              <w:marLeft w:val="0"/>
              <w:marRight w:val="0"/>
              <w:marTop w:val="0"/>
              <w:marBottom w:val="0"/>
              <w:divBdr>
                <w:top w:val="none" w:sz="0" w:space="0" w:color="auto"/>
                <w:left w:val="none" w:sz="0" w:space="0" w:color="auto"/>
                <w:bottom w:val="none" w:sz="0" w:space="0" w:color="auto"/>
                <w:right w:val="none" w:sz="0" w:space="0" w:color="auto"/>
              </w:divBdr>
            </w:div>
            <w:div w:id="2081174630">
              <w:marLeft w:val="0"/>
              <w:marRight w:val="0"/>
              <w:marTop w:val="0"/>
              <w:marBottom w:val="0"/>
              <w:divBdr>
                <w:top w:val="none" w:sz="0" w:space="0" w:color="auto"/>
                <w:left w:val="none" w:sz="0" w:space="0" w:color="auto"/>
                <w:bottom w:val="none" w:sz="0" w:space="0" w:color="auto"/>
                <w:right w:val="none" w:sz="0" w:space="0" w:color="auto"/>
              </w:divBdr>
            </w:div>
            <w:div w:id="1106386370">
              <w:marLeft w:val="0"/>
              <w:marRight w:val="0"/>
              <w:marTop w:val="0"/>
              <w:marBottom w:val="0"/>
              <w:divBdr>
                <w:top w:val="none" w:sz="0" w:space="0" w:color="auto"/>
                <w:left w:val="none" w:sz="0" w:space="0" w:color="auto"/>
                <w:bottom w:val="none" w:sz="0" w:space="0" w:color="auto"/>
                <w:right w:val="none" w:sz="0" w:space="0" w:color="auto"/>
              </w:divBdr>
            </w:div>
            <w:div w:id="584730636">
              <w:marLeft w:val="0"/>
              <w:marRight w:val="0"/>
              <w:marTop w:val="0"/>
              <w:marBottom w:val="0"/>
              <w:divBdr>
                <w:top w:val="none" w:sz="0" w:space="0" w:color="auto"/>
                <w:left w:val="none" w:sz="0" w:space="0" w:color="auto"/>
                <w:bottom w:val="none" w:sz="0" w:space="0" w:color="auto"/>
                <w:right w:val="none" w:sz="0" w:space="0" w:color="auto"/>
              </w:divBdr>
            </w:div>
            <w:div w:id="1659726081">
              <w:marLeft w:val="0"/>
              <w:marRight w:val="0"/>
              <w:marTop w:val="0"/>
              <w:marBottom w:val="0"/>
              <w:divBdr>
                <w:top w:val="none" w:sz="0" w:space="0" w:color="auto"/>
                <w:left w:val="none" w:sz="0" w:space="0" w:color="auto"/>
                <w:bottom w:val="none" w:sz="0" w:space="0" w:color="auto"/>
                <w:right w:val="none" w:sz="0" w:space="0" w:color="auto"/>
              </w:divBdr>
            </w:div>
            <w:div w:id="1927959719">
              <w:marLeft w:val="0"/>
              <w:marRight w:val="0"/>
              <w:marTop w:val="0"/>
              <w:marBottom w:val="0"/>
              <w:divBdr>
                <w:top w:val="none" w:sz="0" w:space="0" w:color="auto"/>
                <w:left w:val="none" w:sz="0" w:space="0" w:color="auto"/>
                <w:bottom w:val="none" w:sz="0" w:space="0" w:color="auto"/>
                <w:right w:val="none" w:sz="0" w:space="0" w:color="auto"/>
              </w:divBdr>
            </w:div>
            <w:div w:id="6242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0030">
      <w:bodyDiv w:val="1"/>
      <w:marLeft w:val="0"/>
      <w:marRight w:val="0"/>
      <w:marTop w:val="0"/>
      <w:marBottom w:val="0"/>
      <w:divBdr>
        <w:top w:val="none" w:sz="0" w:space="0" w:color="auto"/>
        <w:left w:val="none" w:sz="0" w:space="0" w:color="auto"/>
        <w:bottom w:val="none" w:sz="0" w:space="0" w:color="auto"/>
        <w:right w:val="none" w:sz="0" w:space="0" w:color="auto"/>
      </w:divBdr>
      <w:divsChild>
        <w:div w:id="921990055">
          <w:marLeft w:val="0"/>
          <w:marRight w:val="0"/>
          <w:marTop w:val="0"/>
          <w:marBottom w:val="0"/>
          <w:divBdr>
            <w:top w:val="none" w:sz="0" w:space="0" w:color="auto"/>
            <w:left w:val="none" w:sz="0" w:space="0" w:color="auto"/>
            <w:bottom w:val="none" w:sz="0" w:space="0" w:color="auto"/>
            <w:right w:val="none" w:sz="0" w:space="0" w:color="auto"/>
          </w:divBdr>
          <w:divsChild>
            <w:div w:id="1936747507">
              <w:marLeft w:val="0"/>
              <w:marRight w:val="0"/>
              <w:marTop w:val="0"/>
              <w:marBottom w:val="0"/>
              <w:divBdr>
                <w:top w:val="none" w:sz="0" w:space="0" w:color="auto"/>
                <w:left w:val="none" w:sz="0" w:space="0" w:color="auto"/>
                <w:bottom w:val="none" w:sz="0" w:space="0" w:color="auto"/>
                <w:right w:val="none" w:sz="0" w:space="0" w:color="auto"/>
              </w:divBdr>
            </w:div>
            <w:div w:id="1951281833">
              <w:marLeft w:val="0"/>
              <w:marRight w:val="0"/>
              <w:marTop w:val="0"/>
              <w:marBottom w:val="0"/>
              <w:divBdr>
                <w:top w:val="none" w:sz="0" w:space="0" w:color="auto"/>
                <w:left w:val="none" w:sz="0" w:space="0" w:color="auto"/>
                <w:bottom w:val="none" w:sz="0" w:space="0" w:color="auto"/>
                <w:right w:val="none" w:sz="0" w:space="0" w:color="auto"/>
              </w:divBdr>
            </w:div>
            <w:div w:id="259265466">
              <w:marLeft w:val="0"/>
              <w:marRight w:val="0"/>
              <w:marTop w:val="0"/>
              <w:marBottom w:val="0"/>
              <w:divBdr>
                <w:top w:val="none" w:sz="0" w:space="0" w:color="auto"/>
                <w:left w:val="none" w:sz="0" w:space="0" w:color="auto"/>
                <w:bottom w:val="none" w:sz="0" w:space="0" w:color="auto"/>
                <w:right w:val="none" w:sz="0" w:space="0" w:color="auto"/>
              </w:divBdr>
            </w:div>
            <w:div w:id="1480339148">
              <w:marLeft w:val="0"/>
              <w:marRight w:val="0"/>
              <w:marTop w:val="0"/>
              <w:marBottom w:val="0"/>
              <w:divBdr>
                <w:top w:val="none" w:sz="0" w:space="0" w:color="auto"/>
                <w:left w:val="none" w:sz="0" w:space="0" w:color="auto"/>
                <w:bottom w:val="none" w:sz="0" w:space="0" w:color="auto"/>
                <w:right w:val="none" w:sz="0" w:space="0" w:color="auto"/>
              </w:divBdr>
            </w:div>
            <w:div w:id="1716464508">
              <w:marLeft w:val="0"/>
              <w:marRight w:val="0"/>
              <w:marTop w:val="0"/>
              <w:marBottom w:val="0"/>
              <w:divBdr>
                <w:top w:val="none" w:sz="0" w:space="0" w:color="auto"/>
                <w:left w:val="none" w:sz="0" w:space="0" w:color="auto"/>
                <w:bottom w:val="none" w:sz="0" w:space="0" w:color="auto"/>
                <w:right w:val="none" w:sz="0" w:space="0" w:color="auto"/>
              </w:divBdr>
            </w:div>
            <w:div w:id="84738248">
              <w:marLeft w:val="0"/>
              <w:marRight w:val="0"/>
              <w:marTop w:val="0"/>
              <w:marBottom w:val="0"/>
              <w:divBdr>
                <w:top w:val="none" w:sz="0" w:space="0" w:color="auto"/>
                <w:left w:val="none" w:sz="0" w:space="0" w:color="auto"/>
                <w:bottom w:val="none" w:sz="0" w:space="0" w:color="auto"/>
                <w:right w:val="none" w:sz="0" w:space="0" w:color="auto"/>
              </w:divBdr>
            </w:div>
            <w:div w:id="2076202205">
              <w:marLeft w:val="0"/>
              <w:marRight w:val="0"/>
              <w:marTop w:val="0"/>
              <w:marBottom w:val="0"/>
              <w:divBdr>
                <w:top w:val="none" w:sz="0" w:space="0" w:color="auto"/>
                <w:left w:val="none" w:sz="0" w:space="0" w:color="auto"/>
                <w:bottom w:val="none" w:sz="0" w:space="0" w:color="auto"/>
                <w:right w:val="none" w:sz="0" w:space="0" w:color="auto"/>
              </w:divBdr>
            </w:div>
            <w:div w:id="890652415">
              <w:marLeft w:val="0"/>
              <w:marRight w:val="0"/>
              <w:marTop w:val="0"/>
              <w:marBottom w:val="0"/>
              <w:divBdr>
                <w:top w:val="none" w:sz="0" w:space="0" w:color="auto"/>
                <w:left w:val="none" w:sz="0" w:space="0" w:color="auto"/>
                <w:bottom w:val="none" w:sz="0" w:space="0" w:color="auto"/>
                <w:right w:val="none" w:sz="0" w:space="0" w:color="auto"/>
              </w:divBdr>
            </w:div>
          </w:divsChild>
        </w:div>
        <w:div w:id="115494070">
          <w:marLeft w:val="0"/>
          <w:marRight w:val="0"/>
          <w:marTop w:val="0"/>
          <w:marBottom w:val="0"/>
          <w:divBdr>
            <w:top w:val="none" w:sz="0" w:space="0" w:color="auto"/>
            <w:left w:val="none" w:sz="0" w:space="0" w:color="auto"/>
            <w:bottom w:val="none" w:sz="0" w:space="0" w:color="auto"/>
            <w:right w:val="none" w:sz="0" w:space="0" w:color="auto"/>
          </w:divBdr>
          <w:divsChild>
            <w:div w:id="1789353371">
              <w:marLeft w:val="0"/>
              <w:marRight w:val="0"/>
              <w:marTop w:val="0"/>
              <w:marBottom w:val="0"/>
              <w:divBdr>
                <w:top w:val="none" w:sz="0" w:space="0" w:color="auto"/>
                <w:left w:val="none" w:sz="0" w:space="0" w:color="auto"/>
                <w:bottom w:val="none" w:sz="0" w:space="0" w:color="auto"/>
                <w:right w:val="none" w:sz="0" w:space="0" w:color="auto"/>
              </w:divBdr>
            </w:div>
            <w:div w:id="761026283">
              <w:marLeft w:val="0"/>
              <w:marRight w:val="0"/>
              <w:marTop w:val="0"/>
              <w:marBottom w:val="0"/>
              <w:divBdr>
                <w:top w:val="none" w:sz="0" w:space="0" w:color="auto"/>
                <w:left w:val="none" w:sz="0" w:space="0" w:color="auto"/>
                <w:bottom w:val="none" w:sz="0" w:space="0" w:color="auto"/>
                <w:right w:val="none" w:sz="0" w:space="0" w:color="auto"/>
              </w:divBdr>
            </w:div>
            <w:div w:id="1637905233">
              <w:marLeft w:val="0"/>
              <w:marRight w:val="0"/>
              <w:marTop w:val="0"/>
              <w:marBottom w:val="0"/>
              <w:divBdr>
                <w:top w:val="none" w:sz="0" w:space="0" w:color="auto"/>
                <w:left w:val="none" w:sz="0" w:space="0" w:color="auto"/>
                <w:bottom w:val="none" w:sz="0" w:space="0" w:color="auto"/>
                <w:right w:val="none" w:sz="0" w:space="0" w:color="auto"/>
              </w:divBdr>
            </w:div>
            <w:div w:id="606739551">
              <w:marLeft w:val="0"/>
              <w:marRight w:val="0"/>
              <w:marTop w:val="0"/>
              <w:marBottom w:val="0"/>
              <w:divBdr>
                <w:top w:val="none" w:sz="0" w:space="0" w:color="auto"/>
                <w:left w:val="none" w:sz="0" w:space="0" w:color="auto"/>
                <w:bottom w:val="none" w:sz="0" w:space="0" w:color="auto"/>
                <w:right w:val="none" w:sz="0" w:space="0" w:color="auto"/>
              </w:divBdr>
            </w:div>
            <w:div w:id="1484279089">
              <w:marLeft w:val="0"/>
              <w:marRight w:val="0"/>
              <w:marTop w:val="0"/>
              <w:marBottom w:val="0"/>
              <w:divBdr>
                <w:top w:val="none" w:sz="0" w:space="0" w:color="auto"/>
                <w:left w:val="none" w:sz="0" w:space="0" w:color="auto"/>
                <w:bottom w:val="none" w:sz="0" w:space="0" w:color="auto"/>
                <w:right w:val="none" w:sz="0" w:space="0" w:color="auto"/>
              </w:divBdr>
            </w:div>
            <w:div w:id="1566723095">
              <w:marLeft w:val="0"/>
              <w:marRight w:val="0"/>
              <w:marTop w:val="0"/>
              <w:marBottom w:val="0"/>
              <w:divBdr>
                <w:top w:val="none" w:sz="0" w:space="0" w:color="auto"/>
                <w:left w:val="none" w:sz="0" w:space="0" w:color="auto"/>
                <w:bottom w:val="none" w:sz="0" w:space="0" w:color="auto"/>
                <w:right w:val="none" w:sz="0" w:space="0" w:color="auto"/>
              </w:divBdr>
            </w:div>
            <w:div w:id="78793657">
              <w:marLeft w:val="0"/>
              <w:marRight w:val="0"/>
              <w:marTop w:val="0"/>
              <w:marBottom w:val="0"/>
              <w:divBdr>
                <w:top w:val="none" w:sz="0" w:space="0" w:color="auto"/>
                <w:left w:val="none" w:sz="0" w:space="0" w:color="auto"/>
                <w:bottom w:val="none" w:sz="0" w:space="0" w:color="auto"/>
                <w:right w:val="none" w:sz="0" w:space="0" w:color="auto"/>
              </w:divBdr>
            </w:div>
            <w:div w:id="424306449">
              <w:marLeft w:val="0"/>
              <w:marRight w:val="0"/>
              <w:marTop w:val="0"/>
              <w:marBottom w:val="0"/>
              <w:divBdr>
                <w:top w:val="none" w:sz="0" w:space="0" w:color="auto"/>
                <w:left w:val="none" w:sz="0" w:space="0" w:color="auto"/>
                <w:bottom w:val="none" w:sz="0" w:space="0" w:color="auto"/>
                <w:right w:val="none" w:sz="0" w:space="0" w:color="auto"/>
              </w:divBdr>
            </w:div>
            <w:div w:id="1101880741">
              <w:marLeft w:val="0"/>
              <w:marRight w:val="0"/>
              <w:marTop w:val="0"/>
              <w:marBottom w:val="0"/>
              <w:divBdr>
                <w:top w:val="none" w:sz="0" w:space="0" w:color="auto"/>
                <w:left w:val="none" w:sz="0" w:space="0" w:color="auto"/>
                <w:bottom w:val="none" w:sz="0" w:space="0" w:color="auto"/>
                <w:right w:val="none" w:sz="0" w:space="0" w:color="auto"/>
              </w:divBdr>
            </w:div>
            <w:div w:id="546600388">
              <w:marLeft w:val="0"/>
              <w:marRight w:val="0"/>
              <w:marTop w:val="0"/>
              <w:marBottom w:val="0"/>
              <w:divBdr>
                <w:top w:val="none" w:sz="0" w:space="0" w:color="auto"/>
                <w:left w:val="none" w:sz="0" w:space="0" w:color="auto"/>
                <w:bottom w:val="none" w:sz="0" w:space="0" w:color="auto"/>
                <w:right w:val="none" w:sz="0" w:space="0" w:color="auto"/>
              </w:divBdr>
            </w:div>
            <w:div w:id="2017222361">
              <w:marLeft w:val="0"/>
              <w:marRight w:val="0"/>
              <w:marTop w:val="0"/>
              <w:marBottom w:val="0"/>
              <w:divBdr>
                <w:top w:val="none" w:sz="0" w:space="0" w:color="auto"/>
                <w:left w:val="none" w:sz="0" w:space="0" w:color="auto"/>
                <w:bottom w:val="none" w:sz="0" w:space="0" w:color="auto"/>
                <w:right w:val="none" w:sz="0" w:space="0" w:color="auto"/>
              </w:divBdr>
            </w:div>
            <w:div w:id="2063749326">
              <w:marLeft w:val="0"/>
              <w:marRight w:val="0"/>
              <w:marTop w:val="0"/>
              <w:marBottom w:val="0"/>
              <w:divBdr>
                <w:top w:val="none" w:sz="0" w:space="0" w:color="auto"/>
                <w:left w:val="none" w:sz="0" w:space="0" w:color="auto"/>
                <w:bottom w:val="none" w:sz="0" w:space="0" w:color="auto"/>
                <w:right w:val="none" w:sz="0" w:space="0" w:color="auto"/>
              </w:divBdr>
            </w:div>
            <w:div w:id="5210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977">
      <w:bodyDiv w:val="1"/>
      <w:marLeft w:val="0"/>
      <w:marRight w:val="0"/>
      <w:marTop w:val="0"/>
      <w:marBottom w:val="0"/>
      <w:divBdr>
        <w:top w:val="none" w:sz="0" w:space="0" w:color="auto"/>
        <w:left w:val="none" w:sz="0" w:space="0" w:color="auto"/>
        <w:bottom w:val="none" w:sz="0" w:space="0" w:color="auto"/>
        <w:right w:val="none" w:sz="0" w:space="0" w:color="auto"/>
      </w:divBdr>
    </w:div>
    <w:div w:id="1060981595">
      <w:bodyDiv w:val="1"/>
      <w:marLeft w:val="0"/>
      <w:marRight w:val="0"/>
      <w:marTop w:val="0"/>
      <w:marBottom w:val="0"/>
      <w:divBdr>
        <w:top w:val="none" w:sz="0" w:space="0" w:color="auto"/>
        <w:left w:val="none" w:sz="0" w:space="0" w:color="auto"/>
        <w:bottom w:val="none" w:sz="0" w:space="0" w:color="auto"/>
        <w:right w:val="none" w:sz="0" w:space="0" w:color="auto"/>
      </w:divBdr>
    </w:div>
    <w:div w:id="1395350136">
      <w:bodyDiv w:val="1"/>
      <w:marLeft w:val="0"/>
      <w:marRight w:val="0"/>
      <w:marTop w:val="0"/>
      <w:marBottom w:val="0"/>
      <w:divBdr>
        <w:top w:val="none" w:sz="0" w:space="0" w:color="auto"/>
        <w:left w:val="none" w:sz="0" w:space="0" w:color="auto"/>
        <w:bottom w:val="none" w:sz="0" w:space="0" w:color="auto"/>
        <w:right w:val="none" w:sz="0" w:space="0" w:color="auto"/>
      </w:divBdr>
      <w:divsChild>
        <w:div w:id="1291787771">
          <w:marLeft w:val="0"/>
          <w:marRight w:val="0"/>
          <w:marTop w:val="0"/>
          <w:marBottom w:val="0"/>
          <w:divBdr>
            <w:top w:val="none" w:sz="0" w:space="0" w:color="auto"/>
            <w:left w:val="none" w:sz="0" w:space="0" w:color="auto"/>
            <w:bottom w:val="none" w:sz="0" w:space="0" w:color="auto"/>
            <w:right w:val="none" w:sz="0" w:space="0" w:color="auto"/>
          </w:divBdr>
          <w:divsChild>
            <w:div w:id="2143687731">
              <w:marLeft w:val="0"/>
              <w:marRight w:val="0"/>
              <w:marTop w:val="0"/>
              <w:marBottom w:val="0"/>
              <w:divBdr>
                <w:top w:val="none" w:sz="0" w:space="0" w:color="auto"/>
                <w:left w:val="none" w:sz="0" w:space="0" w:color="auto"/>
                <w:bottom w:val="none" w:sz="0" w:space="0" w:color="auto"/>
                <w:right w:val="none" w:sz="0" w:space="0" w:color="auto"/>
              </w:divBdr>
            </w:div>
            <w:div w:id="2099709496">
              <w:marLeft w:val="0"/>
              <w:marRight w:val="0"/>
              <w:marTop w:val="0"/>
              <w:marBottom w:val="0"/>
              <w:divBdr>
                <w:top w:val="none" w:sz="0" w:space="0" w:color="auto"/>
                <w:left w:val="none" w:sz="0" w:space="0" w:color="auto"/>
                <w:bottom w:val="none" w:sz="0" w:space="0" w:color="auto"/>
                <w:right w:val="none" w:sz="0" w:space="0" w:color="auto"/>
              </w:divBdr>
            </w:div>
            <w:div w:id="269631571">
              <w:marLeft w:val="0"/>
              <w:marRight w:val="0"/>
              <w:marTop w:val="0"/>
              <w:marBottom w:val="0"/>
              <w:divBdr>
                <w:top w:val="none" w:sz="0" w:space="0" w:color="auto"/>
                <w:left w:val="none" w:sz="0" w:space="0" w:color="auto"/>
                <w:bottom w:val="none" w:sz="0" w:space="0" w:color="auto"/>
                <w:right w:val="none" w:sz="0" w:space="0" w:color="auto"/>
              </w:divBdr>
            </w:div>
            <w:div w:id="1324049085">
              <w:marLeft w:val="0"/>
              <w:marRight w:val="0"/>
              <w:marTop w:val="0"/>
              <w:marBottom w:val="0"/>
              <w:divBdr>
                <w:top w:val="none" w:sz="0" w:space="0" w:color="auto"/>
                <w:left w:val="none" w:sz="0" w:space="0" w:color="auto"/>
                <w:bottom w:val="none" w:sz="0" w:space="0" w:color="auto"/>
                <w:right w:val="none" w:sz="0" w:space="0" w:color="auto"/>
              </w:divBdr>
            </w:div>
            <w:div w:id="333731168">
              <w:marLeft w:val="0"/>
              <w:marRight w:val="0"/>
              <w:marTop w:val="0"/>
              <w:marBottom w:val="0"/>
              <w:divBdr>
                <w:top w:val="none" w:sz="0" w:space="0" w:color="auto"/>
                <w:left w:val="none" w:sz="0" w:space="0" w:color="auto"/>
                <w:bottom w:val="none" w:sz="0" w:space="0" w:color="auto"/>
                <w:right w:val="none" w:sz="0" w:space="0" w:color="auto"/>
              </w:divBdr>
            </w:div>
            <w:div w:id="1392734229">
              <w:marLeft w:val="0"/>
              <w:marRight w:val="0"/>
              <w:marTop w:val="0"/>
              <w:marBottom w:val="0"/>
              <w:divBdr>
                <w:top w:val="none" w:sz="0" w:space="0" w:color="auto"/>
                <w:left w:val="none" w:sz="0" w:space="0" w:color="auto"/>
                <w:bottom w:val="none" w:sz="0" w:space="0" w:color="auto"/>
                <w:right w:val="none" w:sz="0" w:space="0" w:color="auto"/>
              </w:divBdr>
            </w:div>
            <w:div w:id="2024669964">
              <w:marLeft w:val="0"/>
              <w:marRight w:val="0"/>
              <w:marTop w:val="0"/>
              <w:marBottom w:val="0"/>
              <w:divBdr>
                <w:top w:val="none" w:sz="0" w:space="0" w:color="auto"/>
                <w:left w:val="none" w:sz="0" w:space="0" w:color="auto"/>
                <w:bottom w:val="none" w:sz="0" w:space="0" w:color="auto"/>
                <w:right w:val="none" w:sz="0" w:space="0" w:color="auto"/>
              </w:divBdr>
            </w:div>
            <w:div w:id="1502969830">
              <w:marLeft w:val="0"/>
              <w:marRight w:val="0"/>
              <w:marTop w:val="0"/>
              <w:marBottom w:val="0"/>
              <w:divBdr>
                <w:top w:val="none" w:sz="0" w:space="0" w:color="auto"/>
                <w:left w:val="none" w:sz="0" w:space="0" w:color="auto"/>
                <w:bottom w:val="none" w:sz="0" w:space="0" w:color="auto"/>
                <w:right w:val="none" w:sz="0" w:space="0" w:color="auto"/>
              </w:divBdr>
            </w:div>
          </w:divsChild>
        </w:div>
        <w:div w:id="1896964669">
          <w:marLeft w:val="0"/>
          <w:marRight w:val="0"/>
          <w:marTop w:val="0"/>
          <w:marBottom w:val="0"/>
          <w:divBdr>
            <w:top w:val="none" w:sz="0" w:space="0" w:color="auto"/>
            <w:left w:val="none" w:sz="0" w:space="0" w:color="auto"/>
            <w:bottom w:val="none" w:sz="0" w:space="0" w:color="auto"/>
            <w:right w:val="none" w:sz="0" w:space="0" w:color="auto"/>
          </w:divBdr>
          <w:divsChild>
            <w:div w:id="808202853">
              <w:marLeft w:val="0"/>
              <w:marRight w:val="0"/>
              <w:marTop w:val="0"/>
              <w:marBottom w:val="0"/>
              <w:divBdr>
                <w:top w:val="none" w:sz="0" w:space="0" w:color="auto"/>
                <w:left w:val="none" w:sz="0" w:space="0" w:color="auto"/>
                <w:bottom w:val="none" w:sz="0" w:space="0" w:color="auto"/>
                <w:right w:val="none" w:sz="0" w:space="0" w:color="auto"/>
              </w:divBdr>
            </w:div>
            <w:div w:id="1865551686">
              <w:marLeft w:val="0"/>
              <w:marRight w:val="0"/>
              <w:marTop w:val="0"/>
              <w:marBottom w:val="0"/>
              <w:divBdr>
                <w:top w:val="none" w:sz="0" w:space="0" w:color="auto"/>
                <w:left w:val="none" w:sz="0" w:space="0" w:color="auto"/>
                <w:bottom w:val="none" w:sz="0" w:space="0" w:color="auto"/>
                <w:right w:val="none" w:sz="0" w:space="0" w:color="auto"/>
              </w:divBdr>
            </w:div>
            <w:div w:id="359858823">
              <w:marLeft w:val="0"/>
              <w:marRight w:val="0"/>
              <w:marTop w:val="0"/>
              <w:marBottom w:val="0"/>
              <w:divBdr>
                <w:top w:val="none" w:sz="0" w:space="0" w:color="auto"/>
                <w:left w:val="none" w:sz="0" w:space="0" w:color="auto"/>
                <w:bottom w:val="none" w:sz="0" w:space="0" w:color="auto"/>
                <w:right w:val="none" w:sz="0" w:space="0" w:color="auto"/>
              </w:divBdr>
            </w:div>
            <w:div w:id="1939749706">
              <w:marLeft w:val="0"/>
              <w:marRight w:val="0"/>
              <w:marTop w:val="0"/>
              <w:marBottom w:val="0"/>
              <w:divBdr>
                <w:top w:val="none" w:sz="0" w:space="0" w:color="auto"/>
                <w:left w:val="none" w:sz="0" w:space="0" w:color="auto"/>
                <w:bottom w:val="none" w:sz="0" w:space="0" w:color="auto"/>
                <w:right w:val="none" w:sz="0" w:space="0" w:color="auto"/>
              </w:divBdr>
            </w:div>
            <w:div w:id="1864247920">
              <w:marLeft w:val="0"/>
              <w:marRight w:val="0"/>
              <w:marTop w:val="0"/>
              <w:marBottom w:val="0"/>
              <w:divBdr>
                <w:top w:val="none" w:sz="0" w:space="0" w:color="auto"/>
                <w:left w:val="none" w:sz="0" w:space="0" w:color="auto"/>
                <w:bottom w:val="none" w:sz="0" w:space="0" w:color="auto"/>
                <w:right w:val="none" w:sz="0" w:space="0" w:color="auto"/>
              </w:divBdr>
            </w:div>
            <w:div w:id="1768034610">
              <w:marLeft w:val="0"/>
              <w:marRight w:val="0"/>
              <w:marTop w:val="0"/>
              <w:marBottom w:val="0"/>
              <w:divBdr>
                <w:top w:val="none" w:sz="0" w:space="0" w:color="auto"/>
                <w:left w:val="none" w:sz="0" w:space="0" w:color="auto"/>
                <w:bottom w:val="none" w:sz="0" w:space="0" w:color="auto"/>
                <w:right w:val="none" w:sz="0" w:space="0" w:color="auto"/>
              </w:divBdr>
            </w:div>
            <w:div w:id="1045983547">
              <w:marLeft w:val="0"/>
              <w:marRight w:val="0"/>
              <w:marTop w:val="0"/>
              <w:marBottom w:val="0"/>
              <w:divBdr>
                <w:top w:val="none" w:sz="0" w:space="0" w:color="auto"/>
                <w:left w:val="none" w:sz="0" w:space="0" w:color="auto"/>
                <w:bottom w:val="none" w:sz="0" w:space="0" w:color="auto"/>
                <w:right w:val="none" w:sz="0" w:space="0" w:color="auto"/>
              </w:divBdr>
            </w:div>
            <w:div w:id="27949508">
              <w:marLeft w:val="0"/>
              <w:marRight w:val="0"/>
              <w:marTop w:val="0"/>
              <w:marBottom w:val="0"/>
              <w:divBdr>
                <w:top w:val="none" w:sz="0" w:space="0" w:color="auto"/>
                <w:left w:val="none" w:sz="0" w:space="0" w:color="auto"/>
                <w:bottom w:val="none" w:sz="0" w:space="0" w:color="auto"/>
                <w:right w:val="none" w:sz="0" w:space="0" w:color="auto"/>
              </w:divBdr>
            </w:div>
            <w:div w:id="832914135">
              <w:marLeft w:val="0"/>
              <w:marRight w:val="0"/>
              <w:marTop w:val="0"/>
              <w:marBottom w:val="0"/>
              <w:divBdr>
                <w:top w:val="none" w:sz="0" w:space="0" w:color="auto"/>
                <w:left w:val="none" w:sz="0" w:space="0" w:color="auto"/>
                <w:bottom w:val="none" w:sz="0" w:space="0" w:color="auto"/>
                <w:right w:val="none" w:sz="0" w:space="0" w:color="auto"/>
              </w:divBdr>
            </w:div>
            <w:div w:id="1427269538">
              <w:marLeft w:val="0"/>
              <w:marRight w:val="0"/>
              <w:marTop w:val="0"/>
              <w:marBottom w:val="0"/>
              <w:divBdr>
                <w:top w:val="none" w:sz="0" w:space="0" w:color="auto"/>
                <w:left w:val="none" w:sz="0" w:space="0" w:color="auto"/>
                <w:bottom w:val="none" w:sz="0" w:space="0" w:color="auto"/>
                <w:right w:val="none" w:sz="0" w:space="0" w:color="auto"/>
              </w:divBdr>
            </w:div>
            <w:div w:id="1566836771">
              <w:marLeft w:val="0"/>
              <w:marRight w:val="0"/>
              <w:marTop w:val="0"/>
              <w:marBottom w:val="0"/>
              <w:divBdr>
                <w:top w:val="none" w:sz="0" w:space="0" w:color="auto"/>
                <w:left w:val="none" w:sz="0" w:space="0" w:color="auto"/>
                <w:bottom w:val="none" w:sz="0" w:space="0" w:color="auto"/>
                <w:right w:val="none" w:sz="0" w:space="0" w:color="auto"/>
              </w:divBdr>
            </w:div>
            <w:div w:id="1975334178">
              <w:marLeft w:val="0"/>
              <w:marRight w:val="0"/>
              <w:marTop w:val="0"/>
              <w:marBottom w:val="0"/>
              <w:divBdr>
                <w:top w:val="none" w:sz="0" w:space="0" w:color="auto"/>
                <w:left w:val="none" w:sz="0" w:space="0" w:color="auto"/>
                <w:bottom w:val="none" w:sz="0" w:space="0" w:color="auto"/>
                <w:right w:val="none" w:sz="0" w:space="0" w:color="auto"/>
              </w:divBdr>
            </w:div>
            <w:div w:id="1606309703">
              <w:marLeft w:val="0"/>
              <w:marRight w:val="0"/>
              <w:marTop w:val="0"/>
              <w:marBottom w:val="0"/>
              <w:divBdr>
                <w:top w:val="none" w:sz="0" w:space="0" w:color="auto"/>
                <w:left w:val="none" w:sz="0" w:space="0" w:color="auto"/>
                <w:bottom w:val="none" w:sz="0" w:space="0" w:color="auto"/>
                <w:right w:val="none" w:sz="0" w:space="0" w:color="auto"/>
              </w:divBdr>
            </w:div>
            <w:div w:id="15159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708">
      <w:bodyDiv w:val="1"/>
      <w:marLeft w:val="0"/>
      <w:marRight w:val="0"/>
      <w:marTop w:val="0"/>
      <w:marBottom w:val="0"/>
      <w:divBdr>
        <w:top w:val="none" w:sz="0" w:space="0" w:color="auto"/>
        <w:left w:val="none" w:sz="0" w:space="0" w:color="auto"/>
        <w:bottom w:val="none" w:sz="0" w:space="0" w:color="auto"/>
        <w:right w:val="none" w:sz="0" w:space="0" w:color="auto"/>
      </w:divBdr>
      <w:divsChild>
        <w:div w:id="1137601248">
          <w:marLeft w:val="0"/>
          <w:marRight w:val="0"/>
          <w:marTop w:val="0"/>
          <w:marBottom w:val="0"/>
          <w:divBdr>
            <w:top w:val="none" w:sz="0" w:space="0" w:color="auto"/>
            <w:left w:val="none" w:sz="0" w:space="0" w:color="auto"/>
            <w:bottom w:val="none" w:sz="0" w:space="0" w:color="auto"/>
            <w:right w:val="none" w:sz="0" w:space="0" w:color="auto"/>
          </w:divBdr>
          <w:divsChild>
            <w:div w:id="961380135">
              <w:marLeft w:val="0"/>
              <w:marRight w:val="0"/>
              <w:marTop w:val="0"/>
              <w:marBottom w:val="0"/>
              <w:divBdr>
                <w:top w:val="none" w:sz="0" w:space="0" w:color="auto"/>
                <w:left w:val="none" w:sz="0" w:space="0" w:color="auto"/>
                <w:bottom w:val="none" w:sz="0" w:space="0" w:color="auto"/>
                <w:right w:val="none" w:sz="0" w:space="0" w:color="auto"/>
              </w:divBdr>
            </w:div>
            <w:div w:id="843010902">
              <w:marLeft w:val="0"/>
              <w:marRight w:val="0"/>
              <w:marTop w:val="0"/>
              <w:marBottom w:val="0"/>
              <w:divBdr>
                <w:top w:val="none" w:sz="0" w:space="0" w:color="auto"/>
                <w:left w:val="none" w:sz="0" w:space="0" w:color="auto"/>
                <w:bottom w:val="none" w:sz="0" w:space="0" w:color="auto"/>
                <w:right w:val="none" w:sz="0" w:space="0" w:color="auto"/>
              </w:divBdr>
            </w:div>
            <w:div w:id="560941945">
              <w:marLeft w:val="0"/>
              <w:marRight w:val="0"/>
              <w:marTop w:val="0"/>
              <w:marBottom w:val="0"/>
              <w:divBdr>
                <w:top w:val="none" w:sz="0" w:space="0" w:color="auto"/>
                <w:left w:val="none" w:sz="0" w:space="0" w:color="auto"/>
                <w:bottom w:val="none" w:sz="0" w:space="0" w:color="auto"/>
                <w:right w:val="none" w:sz="0" w:space="0" w:color="auto"/>
              </w:divBdr>
            </w:div>
            <w:div w:id="95178540">
              <w:marLeft w:val="0"/>
              <w:marRight w:val="0"/>
              <w:marTop w:val="0"/>
              <w:marBottom w:val="0"/>
              <w:divBdr>
                <w:top w:val="none" w:sz="0" w:space="0" w:color="auto"/>
                <w:left w:val="none" w:sz="0" w:space="0" w:color="auto"/>
                <w:bottom w:val="none" w:sz="0" w:space="0" w:color="auto"/>
                <w:right w:val="none" w:sz="0" w:space="0" w:color="auto"/>
              </w:divBdr>
            </w:div>
            <w:div w:id="1767844416">
              <w:marLeft w:val="0"/>
              <w:marRight w:val="0"/>
              <w:marTop w:val="0"/>
              <w:marBottom w:val="0"/>
              <w:divBdr>
                <w:top w:val="none" w:sz="0" w:space="0" w:color="auto"/>
                <w:left w:val="none" w:sz="0" w:space="0" w:color="auto"/>
                <w:bottom w:val="none" w:sz="0" w:space="0" w:color="auto"/>
                <w:right w:val="none" w:sz="0" w:space="0" w:color="auto"/>
              </w:divBdr>
            </w:div>
            <w:div w:id="422186224">
              <w:marLeft w:val="0"/>
              <w:marRight w:val="0"/>
              <w:marTop w:val="0"/>
              <w:marBottom w:val="0"/>
              <w:divBdr>
                <w:top w:val="none" w:sz="0" w:space="0" w:color="auto"/>
                <w:left w:val="none" w:sz="0" w:space="0" w:color="auto"/>
                <w:bottom w:val="none" w:sz="0" w:space="0" w:color="auto"/>
                <w:right w:val="none" w:sz="0" w:space="0" w:color="auto"/>
              </w:divBdr>
            </w:div>
            <w:div w:id="1386031564">
              <w:marLeft w:val="0"/>
              <w:marRight w:val="0"/>
              <w:marTop w:val="0"/>
              <w:marBottom w:val="0"/>
              <w:divBdr>
                <w:top w:val="none" w:sz="0" w:space="0" w:color="auto"/>
                <w:left w:val="none" w:sz="0" w:space="0" w:color="auto"/>
                <w:bottom w:val="none" w:sz="0" w:space="0" w:color="auto"/>
                <w:right w:val="none" w:sz="0" w:space="0" w:color="auto"/>
              </w:divBdr>
            </w:div>
            <w:div w:id="71590484">
              <w:marLeft w:val="0"/>
              <w:marRight w:val="0"/>
              <w:marTop w:val="0"/>
              <w:marBottom w:val="0"/>
              <w:divBdr>
                <w:top w:val="none" w:sz="0" w:space="0" w:color="auto"/>
                <w:left w:val="none" w:sz="0" w:space="0" w:color="auto"/>
                <w:bottom w:val="none" w:sz="0" w:space="0" w:color="auto"/>
                <w:right w:val="none" w:sz="0" w:space="0" w:color="auto"/>
              </w:divBdr>
            </w:div>
          </w:divsChild>
        </w:div>
        <w:div w:id="1675650782">
          <w:marLeft w:val="0"/>
          <w:marRight w:val="0"/>
          <w:marTop w:val="0"/>
          <w:marBottom w:val="0"/>
          <w:divBdr>
            <w:top w:val="none" w:sz="0" w:space="0" w:color="auto"/>
            <w:left w:val="none" w:sz="0" w:space="0" w:color="auto"/>
            <w:bottom w:val="none" w:sz="0" w:space="0" w:color="auto"/>
            <w:right w:val="none" w:sz="0" w:space="0" w:color="auto"/>
          </w:divBdr>
          <w:divsChild>
            <w:div w:id="856963223">
              <w:marLeft w:val="0"/>
              <w:marRight w:val="0"/>
              <w:marTop w:val="0"/>
              <w:marBottom w:val="0"/>
              <w:divBdr>
                <w:top w:val="none" w:sz="0" w:space="0" w:color="auto"/>
                <w:left w:val="none" w:sz="0" w:space="0" w:color="auto"/>
                <w:bottom w:val="none" w:sz="0" w:space="0" w:color="auto"/>
                <w:right w:val="none" w:sz="0" w:space="0" w:color="auto"/>
              </w:divBdr>
            </w:div>
            <w:div w:id="192617567">
              <w:marLeft w:val="0"/>
              <w:marRight w:val="0"/>
              <w:marTop w:val="0"/>
              <w:marBottom w:val="0"/>
              <w:divBdr>
                <w:top w:val="none" w:sz="0" w:space="0" w:color="auto"/>
                <w:left w:val="none" w:sz="0" w:space="0" w:color="auto"/>
                <w:bottom w:val="none" w:sz="0" w:space="0" w:color="auto"/>
                <w:right w:val="none" w:sz="0" w:space="0" w:color="auto"/>
              </w:divBdr>
            </w:div>
            <w:div w:id="303393381">
              <w:marLeft w:val="0"/>
              <w:marRight w:val="0"/>
              <w:marTop w:val="0"/>
              <w:marBottom w:val="0"/>
              <w:divBdr>
                <w:top w:val="none" w:sz="0" w:space="0" w:color="auto"/>
                <w:left w:val="none" w:sz="0" w:space="0" w:color="auto"/>
                <w:bottom w:val="none" w:sz="0" w:space="0" w:color="auto"/>
                <w:right w:val="none" w:sz="0" w:space="0" w:color="auto"/>
              </w:divBdr>
            </w:div>
            <w:div w:id="1337883964">
              <w:marLeft w:val="0"/>
              <w:marRight w:val="0"/>
              <w:marTop w:val="0"/>
              <w:marBottom w:val="0"/>
              <w:divBdr>
                <w:top w:val="none" w:sz="0" w:space="0" w:color="auto"/>
                <w:left w:val="none" w:sz="0" w:space="0" w:color="auto"/>
                <w:bottom w:val="none" w:sz="0" w:space="0" w:color="auto"/>
                <w:right w:val="none" w:sz="0" w:space="0" w:color="auto"/>
              </w:divBdr>
            </w:div>
            <w:div w:id="1925912667">
              <w:marLeft w:val="0"/>
              <w:marRight w:val="0"/>
              <w:marTop w:val="0"/>
              <w:marBottom w:val="0"/>
              <w:divBdr>
                <w:top w:val="none" w:sz="0" w:space="0" w:color="auto"/>
                <w:left w:val="none" w:sz="0" w:space="0" w:color="auto"/>
                <w:bottom w:val="none" w:sz="0" w:space="0" w:color="auto"/>
                <w:right w:val="none" w:sz="0" w:space="0" w:color="auto"/>
              </w:divBdr>
            </w:div>
            <w:div w:id="9306424">
              <w:marLeft w:val="0"/>
              <w:marRight w:val="0"/>
              <w:marTop w:val="0"/>
              <w:marBottom w:val="0"/>
              <w:divBdr>
                <w:top w:val="none" w:sz="0" w:space="0" w:color="auto"/>
                <w:left w:val="none" w:sz="0" w:space="0" w:color="auto"/>
                <w:bottom w:val="none" w:sz="0" w:space="0" w:color="auto"/>
                <w:right w:val="none" w:sz="0" w:space="0" w:color="auto"/>
              </w:divBdr>
            </w:div>
            <w:div w:id="1790323051">
              <w:marLeft w:val="0"/>
              <w:marRight w:val="0"/>
              <w:marTop w:val="0"/>
              <w:marBottom w:val="0"/>
              <w:divBdr>
                <w:top w:val="none" w:sz="0" w:space="0" w:color="auto"/>
                <w:left w:val="none" w:sz="0" w:space="0" w:color="auto"/>
                <w:bottom w:val="none" w:sz="0" w:space="0" w:color="auto"/>
                <w:right w:val="none" w:sz="0" w:space="0" w:color="auto"/>
              </w:divBdr>
            </w:div>
            <w:div w:id="24407627">
              <w:marLeft w:val="0"/>
              <w:marRight w:val="0"/>
              <w:marTop w:val="0"/>
              <w:marBottom w:val="0"/>
              <w:divBdr>
                <w:top w:val="none" w:sz="0" w:space="0" w:color="auto"/>
                <w:left w:val="none" w:sz="0" w:space="0" w:color="auto"/>
                <w:bottom w:val="none" w:sz="0" w:space="0" w:color="auto"/>
                <w:right w:val="none" w:sz="0" w:space="0" w:color="auto"/>
              </w:divBdr>
            </w:div>
            <w:div w:id="77018667">
              <w:marLeft w:val="0"/>
              <w:marRight w:val="0"/>
              <w:marTop w:val="0"/>
              <w:marBottom w:val="0"/>
              <w:divBdr>
                <w:top w:val="none" w:sz="0" w:space="0" w:color="auto"/>
                <w:left w:val="none" w:sz="0" w:space="0" w:color="auto"/>
                <w:bottom w:val="none" w:sz="0" w:space="0" w:color="auto"/>
                <w:right w:val="none" w:sz="0" w:space="0" w:color="auto"/>
              </w:divBdr>
            </w:div>
            <w:div w:id="608006205">
              <w:marLeft w:val="0"/>
              <w:marRight w:val="0"/>
              <w:marTop w:val="0"/>
              <w:marBottom w:val="0"/>
              <w:divBdr>
                <w:top w:val="none" w:sz="0" w:space="0" w:color="auto"/>
                <w:left w:val="none" w:sz="0" w:space="0" w:color="auto"/>
                <w:bottom w:val="none" w:sz="0" w:space="0" w:color="auto"/>
                <w:right w:val="none" w:sz="0" w:space="0" w:color="auto"/>
              </w:divBdr>
            </w:div>
            <w:div w:id="214588052">
              <w:marLeft w:val="0"/>
              <w:marRight w:val="0"/>
              <w:marTop w:val="0"/>
              <w:marBottom w:val="0"/>
              <w:divBdr>
                <w:top w:val="none" w:sz="0" w:space="0" w:color="auto"/>
                <w:left w:val="none" w:sz="0" w:space="0" w:color="auto"/>
                <w:bottom w:val="none" w:sz="0" w:space="0" w:color="auto"/>
                <w:right w:val="none" w:sz="0" w:space="0" w:color="auto"/>
              </w:divBdr>
            </w:div>
            <w:div w:id="420105139">
              <w:marLeft w:val="0"/>
              <w:marRight w:val="0"/>
              <w:marTop w:val="0"/>
              <w:marBottom w:val="0"/>
              <w:divBdr>
                <w:top w:val="none" w:sz="0" w:space="0" w:color="auto"/>
                <w:left w:val="none" w:sz="0" w:space="0" w:color="auto"/>
                <w:bottom w:val="none" w:sz="0" w:space="0" w:color="auto"/>
                <w:right w:val="none" w:sz="0" w:space="0" w:color="auto"/>
              </w:divBdr>
            </w:div>
            <w:div w:id="6765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ir.network/sites/default/files/GFAR%20Partnership%20Principles_0_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fair.network/collectiveac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fair.network/sites/default/files/Inclusive-Digital-Transformation-of-Agriculture-compressed.pdf" TargetMode="External"/><Relationship Id="rId4" Type="http://schemas.openxmlformats.org/officeDocument/2006/relationships/webSettings" Target="webSettings.xml"/><Relationship Id="rId9" Type="http://schemas.openxmlformats.org/officeDocument/2006/relationships/hyperlink" Target="https://gfair.network/content/gfar-collective-action-inclusive-digital-transformation-agricul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Spisiakova, Katarína (Alliance Bioversity-CIAT)</dc:creator>
  <cp:keywords/>
  <dc:description/>
  <cp:lastModifiedBy>Spisiakova, Katarína (Alliance Bioversity-CIAT)</cp:lastModifiedBy>
  <cp:revision>7</cp:revision>
  <dcterms:created xsi:type="dcterms:W3CDTF">2024-08-15T09:34:00Z</dcterms:created>
  <dcterms:modified xsi:type="dcterms:W3CDTF">2024-08-28T09:56:00Z</dcterms:modified>
</cp:coreProperties>
</file>